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7136" w14:textId="77777777" w:rsidR="00BD49A3" w:rsidRDefault="00BD49A3" w:rsidP="00BD49A3">
      <w:pPr>
        <w:jc w:val="both"/>
        <w:rPr>
          <w:b/>
          <w:sz w:val="20"/>
          <w:szCs w:val="20"/>
        </w:rPr>
      </w:pPr>
    </w:p>
    <w:p w14:paraId="4D4303B3" w14:textId="77777777" w:rsidR="00BD49A3" w:rsidRPr="006228A4" w:rsidRDefault="00BD49A3" w:rsidP="00BD49A3">
      <w:pPr>
        <w:jc w:val="center"/>
        <w:rPr>
          <w:b/>
          <w:sz w:val="28"/>
          <w:szCs w:val="28"/>
        </w:rPr>
      </w:pPr>
      <w:r w:rsidRPr="006228A4">
        <w:rPr>
          <w:b/>
          <w:sz w:val="28"/>
          <w:szCs w:val="28"/>
        </w:rPr>
        <w:t>Lista osób zgłaszających wniosek o realizacje zadania publicznego</w:t>
      </w:r>
    </w:p>
    <w:p w14:paraId="1EF1D720" w14:textId="77777777" w:rsidR="00BD49A3" w:rsidRPr="006228A4" w:rsidRDefault="00BD49A3" w:rsidP="00BD49A3">
      <w:pPr>
        <w:jc w:val="center"/>
        <w:rPr>
          <w:i/>
          <w:sz w:val="28"/>
          <w:szCs w:val="28"/>
        </w:rPr>
      </w:pPr>
      <w:r>
        <w:rPr>
          <w:i/>
          <w:sz w:val="28"/>
          <w:szCs w:val="28"/>
        </w:rPr>
        <w:t>,,……………………………………………………………….</w:t>
      </w:r>
      <w:r w:rsidRPr="006228A4">
        <w:rPr>
          <w:i/>
          <w:sz w:val="28"/>
          <w:szCs w:val="28"/>
        </w:rPr>
        <w:t>",</w:t>
      </w:r>
    </w:p>
    <w:p w14:paraId="3ED6AC15" w14:textId="77777777" w:rsidR="00BD49A3" w:rsidRPr="006228A4" w:rsidRDefault="00BD49A3" w:rsidP="00BD49A3">
      <w:pPr>
        <w:jc w:val="center"/>
        <w:rPr>
          <w:i/>
          <w:sz w:val="28"/>
          <w:szCs w:val="28"/>
        </w:rPr>
      </w:pPr>
      <w:r w:rsidRPr="006228A4">
        <w:rPr>
          <w:i/>
          <w:sz w:val="28"/>
          <w:szCs w:val="28"/>
        </w:rPr>
        <w:t>w ramach inicjatywy lokalnej</w:t>
      </w:r>
    </w:p>
    <w:p w14:paraId="4C948A14" w14:textId="77777777" w:rsidR="00BD49A3" w:rsidRDefault="00BD49A3" w:rsidP="00BD49A3">
      <w:pPr>
        <w:jc w:val="center"/>
        <w:rPr>
          <w:i/>
        </w:rPr>
      </w:pPr>
    </w:p>
    <w:p w14:paraId="7982030B" w14:textId="4848F31B" w:rsidR="00BD49A3" w:rsidRPr="006228A4" w:rsidRDefault="00BD49A3" w:rsidP="00BD49A3">
      <w:pPr>
        <w:jc w:val="both"/>
      </w:pPr>
      <w:r w:rsidRPr="006228A4">
        <w:t xml:space="preserve">My niżej podpisani mieszkańcy sołectwa </w:t>
      </w:r>
      <w:r>
        <w:t>………………..</w:t>
      </w:r>
      <w:r w:rsidRPr="006228A4">
        <w:t xml:space="preserve">, wnosimy o realizacje </w:t>
      </w:r>
      <w:r w:rsidR="008F37F7">
        <w:t xml:space="preserve">powyższego </w:t>
      </w:r>
      <w:r w:rsidRPr="006228A4">
        <w:t>zadania publicznego.</w:t>
      </w:r>
    </w:p>
    <w:p w14:paraId="0BBBBEC7" w14:textId="77777777" w:rsidR="00BD49A3" w:rsidRDefault="00BD49A3" w:rsidP="00BD49A3">
      <w:pPr>
        <w:rPr>
          <w:i/>
        </w:rPr>
      </w:pPr>
    </w:p>
    <w:p w14:paraId="3C927C7C" w14:textId="77777777" w:rsidR="00BD49A3" w:rsidRDefault="00BD49A3" w:rsidP="00BD49A3">
      <w:pPr>
        <w:rPr>
          <w:b/>
          <w:sz w:val="20"/>
          <w:szCs w:val="20"/>
        </w:rPr>
      </w:pPr>
    </w:p>
    <w:p w14:paraId="5ABE709F" w14:textId="77777777" w:rsidR="00BD49A3" w:rsidRDefault="00BD49A3" w:rsidP="00BD49A3">
      <w:pPr>
        <w:jc w:val="both"/>
        <w:rPr>
          <w:b/>
          <w:sz w:val="20"/>
          <w:szCs w:val="20"/>
        </w:rPr>
      </w:pPr>
    </w:p>
    <w:p w14:paraId="56F359DA" w14:textId="77777777" w:rsidR="00BD49A3" w:rsidRDefault="00BD49A3" w:rsidP="00BD49A3">
      <w:pPr>
        <w:jc w:val="both"/>
        <w:rPr>
          <w:b/>
          <w:sz w:val="20"/>
          <w:szCs w:val="20"/>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146"/>
        <w:gridCol w:w="2481"/>
        <w:gridCol w:w="2153"/>
      </w:tblGrid>
      <w:tr w:rsidR="00BD49A3" w:rsidRPr="0051288C" w14:paraId="24B6891A" w14:textId="77777777" w:rsidTr="009A0FED">
        <w:trPr>
          <w:trHeight w:val="448"/>
        </w:trPr>
        <w:tc>
          <w:tcPr>
            <w:tcW w:w="1525" w:type="dxa"/>
          </w:tcPr>
          <w:p w14:paraId="50CAF515" w14:textId="77777777" w:rsidR="00BD49A3" w:rsidRPr="0051288C" w:rsidRDefault="00BD49A3" w:rsidP="009A0FED">
            <w:pPr>
              <w:jc w:val="center"/>
              <w:rPr>
                <w:b/>
                <w:sz w:val="20"/>
                <w:szCs w:val="20"/>
              </w:rPr>
            </w:pPr>
          </w:p>
          <w:p w14:paraId="15290E42" w14:textId="77777777" w:rsidR="00BD49A3" w:rsidRPr="0051288C" w:rsidRDefault="00BD49A3" w:rsidP="009A0FED">
            <w:pPr>
              <w:jc w:val="center"/>
              <w:rPr>
                <w:b/>
                <w:sz w:val="20"/>
                <w:szCs w:val="20"/>
              </w:rPr>
            </w:pPr>
            <w:r w:rsidRPr="0051288C">
              <w:rPr>
                <w:b/>
                <w:sz w:val="20"/>
                <w:szCs w:val="20"/>
              </w:rPr>
              <w:t>L.p.</w:t>
            </w:r>
          </w:p>
        </w:tc>
        <w:tc>
          <w:tcPr>
            <w:tcW w:w="3199" w:type="dxa"/>
          </w:tcPr>
          <w:p w14:paraId="6314B578" w14:textId="77777777" w:rsidR="00BD49A3" w:rsidRPr="0051288C" w:rsidRDefault="00BD49A3" w:rsidP="009A0FED">
            <w:pPr>
              <w:jc w:val="center"/>
              <w:rPr>
                <w:b/>
                <w:sz w:val="20"/>
                <w:szCs w:val="20"/>
              </w:rPr>
            </w:pPr>
          </w:p>
          <w:p w14:paraId="2C829EFA" w14:textId="77777777" w:rsidR="00BD49A3" w:rsidRPr="0051288C" w:rsidRDefault="00BD49A3" w:rsidP="009A0FED">
            <w:pPr>
              <w:jc w:val="center"/>
              <w:rPr>
                <w:b/>
                <w:sz w:val="20"/>
                <w:szCs w:val="20"/>
              </w:rPr>
            </w:pPr>
            <w:r w:rsidRPr="0051288C">
              <w:rPr>
                <w:b/>
                <w:sz w:val="20"/>
                <w:szCs w:val="20"/>
              </w:rPr>
              <w:t>Imię i nazwisko</w:t>
            </w:r>
          </w:p>
        </w:tc>
        <w:tc>
          <w:tcPr>
            <w:tcW w:w="2525" w:type="dxa"/>
          </w:tcPr>
          <w:p w14:paraId="2A19A341" w14:textId="77777777" w:rsidR="00BD49A3" w:rsidRPr="0051288C" w:rsidRDefault="00BD49A3" w:rsidP="009A0FED">
            <w:pPr>
              <w:jc w:val="center"/>
              <w:rPr>
                <w:b/>
                <w:sz w:val="20"/>
                <w:szCs w:val="20"/>
              </w:rPr>
            </w:pPr>
          </w:p>
          <w:p w14:paraId="3498C490" w14:textId="77777777" w:rsidR="00BD49A3" w:rsidRPr="0051288C" w:rsidRDefault="00BD49A3" w:rsidP="009A0FED">
            <w:pPr>
              <w:jc w:val="center"/>
              <w:rPr>
                <w:b/>
                <w:sz w:val="20"/>
                <w:szCs w:val="20"/>
              </w:rPr>
            </w:pPr>
            <w:r w:rsidRPr="0051288C">
              <w:rPr>
                <w:b/>
                <w:sz w:val="20"/>
                <w:szCs w:val="20"/>
              </w:rPr>
              <w:t>Adres</w:t>
            </w:r>
          </w:p>
        </w:tc>
        <w:tc>
          <w:tcPr>
            <w:tcW w:w="2187" w:type="dxa"/>
          </w:tcPr>
          <w:p w14:paraId="63B99AE2" w14:textId="77777777" w:rsidR="00BD49A3" w:rsidRPr="0051288C" w:rsidRDefault="00BD49A3" w:rsidP="009A0FED">
            <w:pPr>
              <w:jc w:val="center"/>
              <w:rPr>
                <w:b/>
                <w:sz w:val="20"/>
                <w:szCs w:val="20"/>
              </w:rPr>
            </w:pPr>
          </w:p>
          <w:p w14:paraId="6277B062" w14:textId="77777777" w:rsidR="00BD49A3" w:rsidRPr="0051288C" w:rsidRDefault="00BD49A3" w:rsidP="009A0FED">
            <w:pPr>
              <w:jc w:val="center"/>
              <w:rPr>
                <w:b/>
                <w:sz w:val="20"/>
                <w:szCs w:val="20"/>
              </w:rPr>
            </w:pPr>
            <w:r w:rsidRPr="0051288C">
              <w:rPr>
                <w:b/>
                <w:sz w:val="20"/>
                <w:szCs w:val="20"/>
              </w:rPr>
              <w:t>Podpis</w:t>
            </w:r>
          </w:p>
        </w:tc>
      </w:tr>
      <w:tr w:rsidR="00BD49A3" w:rsidRPr="0051288C" w14:paraId="23F694A4" w14:textId="77777777" w:rsidTr="009A0FED">
        <w:trPr>
          <w:trHeight w:val="434"/>
        </w:trPr>
        <w:tc>
          <w:tcPr>
            <w:tcW w:w="1525" w:type="dxa"/>
          </w:tcPr>
          <w:p w14:paraId="09B67AB2" w14:textId="77777777" w:rsidR="00BD49A3" w:rsidRPr="0051288C" w:rsidRDefault="00BD49A3" w:rsidP="00BD49A3">
            <w:pPr>
              <w:numPr>
                <w:ilvl w:val="0"/>
                <w:numId w:val="1"/>
              </w:numPr>
              <w:rPr>
                <w:b/>
                <w:sz w:val="20"/>
                <w:szCs w:val="20"/>
              </w:rPr>
            </w:pPr>
          </w:p>
          <w:p w14:paraId="388DC6BF" w14:textId="77777777" w:rsidR="00BD49A3" w:rsidRPr="0051288C" w:rsidRDefault="00BD49A3" w:rsidP="009A0FED">
            <w:pPr>
              <w:rPr>
                <w:b/>
                <w:sz w:val="20"/>
                <w:szCs w:val="20"/>
              </w:rPr>
            </w:pPr>
          </w:p>
        </w:tc>
        <w:tc>
          <w:tcPr>
            <w:tcW w:w="3199" w:type="dxa"/>
          </w:tcPr>
          <w:p w14:paraId="320E5D30" w14:textId="77777777" w:rsidR="00BD49A3" w:rsidRPr="0051288C" w:rsidRDefault="00BD49A3" w:rsidP="009A0FED">
            <w:pPr>
              <w:rPr>
                <w:b/>
                <w:sz w:val="20"/>
                <w:szCs w:val="20"/>
              </w:rPr>
            </w:pPr>
          </w:p>
        </w:tc>
        <w:tc>
          <w:tcPr>
            <w:tcW w:w="2525" w:type="dxa"/>
          </w:tcPr>
          <w:p w14:paraId="6C19BF12" w14:textId="77777777" w:rsidR="00BD49A3" w:rsidRPr="0051288C" w:rsidRDefault="00BD49A3" w:rsidP="009A0FED">
            <w:pPr>
              <w:rPr>
                <w:b/>
                <w:sz w:val="20"/>
                <w:szCs w:val="20"/>
              </w:rPr>
            </w:pPr>
          </w:p>
        </w:tc>
        <w:tc>
          <w:tcPr>
            <w:tcW w:w="2187" w:type="dxa"/>
          </w:tcPr>
          <w:p w14:paraId="32C3FE11" w14:textId="77777777" w:rsidR="00BD49A3" w:rsidRPr="0051288C" w:rsidRDefault="00BD49A3" w:rsidP="009A0FED">
            <w:pPr>
              <w:rPr>
                <w:b/>
                <w:sz w:val="20"/>
                <w:szCs w:val="20"/>
              </w:rPr>
            </w:pPr>
          </w:p>
        </w:tc>
      </w:tr>
      <w:tr w:rsidR="00BD49A3" w:rsidRPr="0051288C" w14:paraId="2776E473" w14:textId="77777777" w:rsidTr="009A0FED">
        <w:trPr>
          <w:trHeight w:val="434"/>
        </w:trPr>
        <w:tc>
          <w:tcPr>
            <w:tcW w:w="1525" w:type="dxa"/>
          </w:tcPr>
          <w:p w14:paraId="45B10F7A" w14:textId="77777777" w:rsidR="00BD49A3" w:rsidRPr="0051288C" w:rsidRDefault="00BD49A3" w:rsidP="00BD49A3">
            <w:pPr>
              <w:numPr>
                <w:ilvl w:val="0"/>
                <w:numId w:val="1"/>
              </w:numPr>
              <w:rPr>
                <w:b/>
                <w:sz w:val="20"/>
                <w:szCs w:val="20"/>
              </w:rPr>
            </w:pPr>
          </w:p>
          <w:p w14:paraId="34AB8221" w14:textId="77777777" w:rsidR="00BD49A3" w:rsidRPr="0051288C" w:rsidRDefault="00BD49A3" w:rsidP="009A0FED">
            <w:pPr>
              <w:rPr>
                <w:b/>
                <w:sz w:val="20"/>
                <w:szCs w:val="20"/>
              </w:rPr>
            </w:pPr>
          </w:p>
        </w:tc>
        <w:tc>
          <w:tcPr>
            <w:tcW w:w="3199" w:type="dxa"/>
          </w:tcPr>
          <w:p w14:paraId="32ABF86B" w14:textId="77777777" w:rsidR="00BD49A3" w:rsidRPr="0051288C" w:rsidRDefault="00BD49A3" w:rsidP="009A0FED">
            <w:pPr>
              <w:rPr>
                <w:b/>
                <w:sz w:val="20"/>
                <w:szCs w:val="20"/>
              </w:rPr>
            </w:pPr>
          </w:p>
        </w:tc>
        <w:tc>
          <w:tcPr>
            <w:tcW w:w="2525" w:type="dxa"/>
          </w:tcPr>
          <w:p w14:paraId="0A65DED7" w14:textId="77777777" w:rsidR="00BD49A3" w:rsidRPr="0051288C" w:rsidRDefault="00BD49A3" w:rsidP="009A0FED">
            <w:pPr>
              <w:rPr>
                <w:b/>
                <w:sz w:val="20"/>
                <w:szCs w:val="20"/>
              </w:rPr>
            </w:pPr>
          </w:p>
        </w:tc>
        <w:tc>
          <w:tcPr>
            <w:tcW w:w="2187" w:type="dxa"/>
          </w:tcPr>
          <w:p w14:paraId="012299E7" w14:textId="77777777" w:rsidR="00BD49A3" w:rsidRPr="0051288C" w:rsidRDefault="00BD49A3" w:rsidP="009A0FED">
            <w:pPr>
              <w:rPr>
                <w:b/>
                <w:sz w:val="20"/>
                <w:szCs w:val="20"/>
              </w:rPr>
            </w:pPr>
          </w:p>
        </w:tc>
      </w:tr>
      <w:tr w:rsidR="00BD49A3" w:rsidRPr="0051288C" w14:paraId="124D024B" w14:textId="77777777" w:rsidTr="009A0FED">
        <w:trPr>
          <w:trHeight w:val="448"/>
        </w:trPr>
        <w:tc>
          <w:tcPr>
            <w:tcW w:w="1525" w:type="dxa"/>
          </w:tcPr>
          <w:p w14:paraId="1726C5BB" w14:textId="77777777" w:rsidR="00BD49A3" w:rsidRPr="0051288C" w:rsidRDefault="00BD49A3" w:rsidP="00BD49A3">
            <w:pPr>
              <w:numPr>
                <w:ilvl w:val="0"/>
                <w:numId w:val="1"/>
              </w:numPr>
              <w:rPr>
                <w:b/>
                <w:sz w:val="20"/>
                <w:szCs w:val="20"/>
              </w:rPr>
            </w:pPr>
          </w:p>
          <w:p w14:paraId="457C4D85" w14:textId="77777777" w:rsidR="00BD49A3" w:rsidRPr="0051288C" w:rsidRDefault="00BD49A3" w:rsidP="009A0FED">
            <w:pPr>
              <w:rPr>
                <w:b/>
                <w:sz w:val="20"/>
                <w:szCs w:val="20"/>
              </w:rPr>
            </w:pPr>
          </w:p>
        </w:tc>
        <w:tc>
          <w:tcPr>
            <w:tcW w:w="3199" w:type="dxa"/>
          </w:tcPr>
          <w:p w14:paraId="4CB6BA73" w14:textId="77777777" w:rsidR="00BD49A3" w:rsidRPr="0051288C" w:rsidRDefault="00BD49A3" w:rsidP="009A0FED">
            <w:pPr>
              <w:rPr>
                <w:b/>
                <w:sz w:val="20"/>
                <w:szCs w:val="20"/>
              </w:rPr>
            </w:pPr>
          </w:p>
        </w:tc>
        <w:tc>
          <w:tcPr>
            <w:tcW w:w="2525" w:type="dxa"/>
          </w:tcPr>
          <w:p w14:paraId="191BA8BE" w14:textId="77777777" w:rsidR="00BD49A3" w:rsidRPr="0051288C" w:rsidRDefault="00BD49A3" w:rsidP="009A0FED">
            <w:pPr>
              <w:rPr>
                <w:b/>
                <w:sz w:val="20"/>
                <w:szCs w:val="20"/>
              </w:rPr>
            </w:pPr>
          </w:p>
        </w:tc>
        <w:tc>
          <w:tcPr>
            <w:tcW w:w="2187" w:type="dxa"/>
          </w:tcPr>
          <w:p w14:paraId="55254821" w14:textId="77777777" w:rsidR="00BD49A3" w:rsidRPr="0051288C" w:rsidRDefault="00BD49A3" w:rsidP="009A0FED">
            <w:pPr>
              <w:rPr>
                <w:b/>
                <w:sz w:val="20"/>
                <w:szCs w:val="20"/>
              </w:rPr>
            </w:pPr>
          </w:p>
        </w:tc>
      </w:tr>
      <w:tr w:rsidR="00BD49A3" w:rsidRPr="0051288C" w14:paraId="633BF5C2" w14:textId="77777777" w:rsidTr="009A0FED">
        <w:trPr>
          <w:trHeight w:val="434"/>
        </w:trPr>
        <w:tc>
          <w:tcPr>
            <w:tcW w:w="1525" w:type="dxa"/>
          </w:tcPr>
          <w:p w14:paraId="2F5DA4BB" w14:textId="77777777" w:rsidR="00BD49A3" w:rsidRPr="0051288C" w:rsidRDefault="00BD49A3" w:rsidP="00BD49A3">
            <w:pPr>
              <w:numPr>
                <w:ilvl w:val="0"/>
                <w:numId w:val="1"/>
              </w:numPr>
              <w:rPr>
                <w:b/>
                <w:sz w:val="20"/>
                <w:szCs w:val="20"/>
              </w:rPr>
            </w:pPr>
          </w:p>
          <w:p w14:paraId="3685573A" w14:textId="77777777" w:rsidR="00BD49A3" w:rsidRPr="0051288C" w:rsidRDefault="00BD49A3" w:rsidP="009A0FED">
            <w:pPr>
              <w:rPr>
                <w:b/>
                <w:sz w:val="20"/>
                <w:szCs w:val="20"/>
              </w:rPr>
            </w:pPr>
          </w:p>
        </w:tc>
        <w:tc>
          <w:tcPr>
            <w:tcW w:w="3199" w:type="dxa"/>
          </w:tcPr>
          <w:p w14:paraId="347015E0" w14:textId="77777777" w:rsidR="00BD49A3" w:rsidRPr="0051288C" w:rsidRDefault="00BD49A3" w:rsidP="009A0FED">
            <w:pPr>
              <w:rPr>
                <w:b/>
                <w:sz w:val="20"/>
                <w:szCs w:val="20"/>
              </w:rPr>
            </w:pPr>
          </w:p>
        </w:tc>
        <w:tc>
          <w:tcPr>
            <w:tcW w:w="2525" w:type="dxa"/>
          </w:tcPr>
          <w:p w14:paraId="4B0408FE" w14:textId="77777777" w:rsidR="00BD49A3" w:rsidRPr="0051288C" w:rsidRDefault="00BD49A3" w:rsidP="009A0FED">
            <w:pPr>
              <w:rPr>
                <w:b/>
                <w:sz w:val="20"/>
                <w:szCs w:val="20"/>
              </w:rPr>
            </w:pPr>
          </w:p>
        </w:tc>
        <w:tc>
          <w:tcPr>
            <w:tcW w:w="2187" w:type="dxa"/>
          </w:tcPr>
          <w:p w14:paraId="74D9D136" w14:textId="77777777" w:rsidR="00BD49A3" w:rsidRPr="0051288C" w:rsidRDefault="00BD49A3" w:rsidP="009A0FED">
            <w:pPr>
              <w:rPr>
                <w:b/>
                <w:sz w:val="20"/>
                <w:szCs w:val="20"/>
              </w:rPr>
            </w:pPr>
          </w:p>
        </w:tc>
      </w:tr>
      <w:tr w:rsidR="00BD49A3" w:rsidRPr="0051288C" w14:paraId="6735C785" w14:textId="77777777" w:rsidTr="009A0FED">
        <w:trPr>
          <w:trHeight w:val="434"/>
        </w:trPr>
        <w:tc>
          <w:tcPr>
            <w:tcW w:w="1525" w:type="dxa"/>
          </w:tcPr>
          <w:p w14:paraId="0E4FF81C" w14:textId="77777777" w:rsidR="00BD49A3" w:rsidRPr="0051288C" w:rsidRDefault="00BD49A3" w:rsidP="00BD49A3">
            <w:pPr>
              <w:numPr>
                <w:ilvl w:val="0"/>
                <w:numId w:val="1"/>
              </w:numPr>
              <w:rPr>
                <w:b/>
                <w:sz w:val="20"/>
                <w:szCs w:val="20"/>
              </w:rPr>
            </w:pPr>
          </w:p>
          <w:p w14:paraId="2CEDFB7A" w14:textId="77777777" w:rsidR="00BD49A3" w:rsidRPr="0051288C" w:rsidRDefault="00BD49A3" w:rsidP="009A0FED">
            <w:pPr>
              <w:rPr>
                <w:b/>
                <w:sz w:val="20"/>
                <w:szCs w:val="20"/>
              </w:rPr>
            </w:pPr>
          </w:p>
        </w:tc>
        <w:tc>
          <w:tcPr>
            <w:tcW w:w="3199" w:type="dxa"/>
          </w:tcPr>
          <w:p w14:paraId="40D53EBA" w14:textId="77777777" w:rsidR="00BD49A3" w:rsidRPr="0051288C" w:rsidRDefault="00BD49A3" w:rsidP="009A0FED">
            <w:pPr>
              <w:rPr>
                <w:b/>
                <w:sz w:val="20"/>
                <w:szCs w:val="20"/>
              </w:rPr>
            </w:pPr>
          </w:p>
        </w:tc>
        <w:tc>
          <w:tcPr>
            <w:tcW w:w="2525" w:type="dxa"/>
          </w:tcPr>
          <w:p w14:paraId="4FD44361" w14:textId="77777777" w:rsidR="00BD49A3" w:rsidRPr="0051288C" w:rsidRDefault="00BD49A3" w:rsidP="009A0FED">
            <w:pPr>
              <w:rPr>
                <w:b/>
                <w:sz w:val="20"/>
                <w:szCs w:val="20"/>
              </w:rPr>
            </w:pPr>
          </w:p>
        </w:tc>
        <w:tc>
          <w:tcPr>
            <w:tcW w:w="2187" w:type="dxa"/>
          </w:tcPr>
          <w:p w14:paraId="1D29C9F7" w14:textId="77777777" w:rsidR="00BD49A3" w:rsidRPr="0051288C" w:rsidRDefault="00BD49A3" w:rsidP="009A0FED">
            <w:pPr>
              <w:rPr>
                <w:b/>
                <w:sz w:val="20"/>
                <w:szCs w:val="20"/>
              </w:rPr>
            </w:pPr>
          </w:p>
        </w:tc>
      </w:tr>
      <w:tr w:rsidR="00BD49A3" w:rsidRPr="0051288C" w14:paraId="05C3D0C0" w14:textId="77777777" w:rsidTr="009A0FED">
        <w:trPr>
          <w:trHeight w:val="448"/>
        </w:trPr>
        <w:tc>
          <w:tcPr>
            <w:tcW w:w="1525" w:type="dxa"/>
          </w:tcPr>
          <w:p w14:paraId="15341B67" w14:textId="77777777" w:rsidR="00BD49A3" w:rsidRPr="0051288C" w:rsidRDefault="00BD49A3" w:rsidP="00BD49A3">
            <w:pPr>
              <w:numPr>
                <w:ilvl w:val="0"/>
                <w:numId w:val="1"/>
              </w:numPr>
              <w:rPr>
                <w:b/>
                <w:sz w:val="20"/>
                <w:szCs w:val="20"/>
              </w:rPr>
            </w:pPr>
          </w:p>
          <w:p w14:paraId="0B0BE8FB" w14:textId="77777777" w:rsidR="00BD49A3" w:rsidRPr="0051288C" w:rsidRDefault="00BD49A3" w:rsidP="009A0FED">
            <w:pPr>
              <w:rPr>
                <w:b/>
                <w:sz w:val="20"/>
                <w:szCs w:val="20"/>
              </w:rPr>
            </w:pPr>
          </w:p>
        </w:tc>
        <w:tc>
          <w:tcPr>
            <w:tcW w:w="3199" w:type="dxa"/>
          </w:tcPr>
          <w:p w14:paraId="62F59F40" w14:textId="77777777" w:rsidR="00BD49A3" w:rsidRPr="0051288C" w:rsidRDefault="00BD49A3" w:rsidP="009A0FED">
            <w:pPr>
              <w:rPr>
                <w:b/>
                <w:sz w:val="20"/>
                <w:szCs w:val="20"/>
              </w:rPr>
            </w:pPr>
          </w:p>
        </w:tc>
        <w:tc>
          <w:tcPr>
            <w:tcW w:w="2525" w:type="dxa"/>
          </w:tcPr>
          <w:p w14:paraId="03EB51B1" w14:textId="77777777" w:rsidR="00BD49A3" w:rsidRPr="0051288C" w:rsidRDefault="00BD49A3" w:rsidP="009A0FED">
            <w:pPr>
              <w:rPr>
                <w:b/>
                <w:sz w:val="20"/>
                <w:szCs w:val="20"/>
              </w:rPr>
            </w:pPr>
          </w:p>
        </w:tc>
        <w:tc>
          <w:tcPr>
            <w:tcW w:w="2187" w:type="dxa"/>
          </w:tcPr>
          <w:p w14:paraId="75A994F1" w14:textId="77777777" w:rsidR="00BD49A3" w:rsidRPr="0051288C" w:rsidRDefault="00BD49A3" w:rsidP="009A0FED">
            <w:pPr>
              <w:rPr>
                <w:b/>
                <w:sz w:val="20"/>
                <w:szCs w:val="20"/>
              </w:rPr>
            </w:pPr>
          </w:p>
        </w:tc>
      </w:tr>
      <w:tr w:rsidR="00BD49A3" w:rsidRPr="0051288C" w14:paraId="553F811B" w14:textId="77777777" w:rsidTr="009A0FED">
        <w:trPr>
          <w:trHeight w:val="434"/>
        </w:trPr>
        <w:tc>
          <w:tcPr>
            <w:tcW w:w="1525" w:type="dxa"/>
          </w:tcPr>
          <w:p w14:paraId="442BF824" w14:textId="77777777" w:rsidR="00BD49A3" w:rsidRPr="0051288C" w:rsidRDefault="00BD49A3" w:rsidP="00BD49A3">
            <w:pPr>
              <w:numPr>
                <w:ilvl w:val="0"/>
                <w:numId w:val="1"/>
              </w:numPr>
              <w:rPr>
                <w:b/>
                <w:sz w:val="20"/>
                <w:szCs w:val="20"/>
              </w:rPr>
            </w:pPr>
          </w:p>
          <w:p w14:paraId="65DB653A" w14:textId="77777777" w:rsidR="00BD49A3" w:rsidRPr="0051288C" w:rsidRDefault="00BD49A3" w:rsidP="009A0FED">
            <w:pPr>
              <w:rPr>
                <w:b/>
                <w:sz w:val="20"/>
                <w:szCs w:val="20"/>
              </w:rPr>
            </w:pPr>
          </w:p>
        </w:tc>
        <w:tc>
          <w:tcPr>
            <w:tcW w:w="3199" w:type="dxa"/>
          </w:tcPr>
          <w:p w14:paraId="2CC74E58" w14:textId="77777777" w:rsidR="00BD49A3" w:rsidRPr="0051288C" w:rsidRDefault="00BD49A3" w:rsidP="009A0FED">
            <w:pPr>
              <w:rPr>
                <w:b/>
                <w:sz w:val="20"/>
                <w:szCs w:val="20"/>
              </w:rPr>
            </w:pPr>
          </w:p>
        </w:tc>
        <w:tc>
          <w:tcPr>
            <w:tcW w:w="2525" w:type="dxa"/>
          </w:tcPr>
          <w:p w14:paraId="75154B80" w14:textId="77777777" w:rsidR="00BD49A3" w:rsidRPr="0051288C" w:rsidRDefault="00BD49A3" w:rsidP="009A0FED">
            <w:pPr>
              <w:rPr>
                <w:b/>
                <w:sz w:val="20"/>
                <w:szCs w:val="20"/>
              </w:rPr>
            </w:pPr>
          </w:p>
        </w:tc>
        <w:tc>
          <w:tcPr>
            <w:tcW w:w="2187" w:type="dxa"/>
          </w:tcPr>
          <w:p w14:paraId="4CFE5CEB" w14:textId="77777777" w:rsidR="00BD49A3" w:rsidRPr="0051288C" w:rsidRDefault="00BD49A3" w:rsidP="009A0FED">
            <w:pPr>
              <w:rPr>
                <w:b/>
                <w:sz w:val="20"/>
                <w:szCs w:val="20"/>
              </w:rPr>
            </w:pPr>
          </w:p>
        </w:tc>
      </w:tr>
      <w:tr w:rsidR="00BD49A3" w:rsidRPr="0051288C" w14:paraId="4A296D38" w14:textId="77777777" w:rsidTr="009A0FED">
        <w:trPr>
          <w:trHeight w:val="434"/>
        </w:trPr>
        <w:tc>
          <w:tcPr>
            <w:tcW w:w="1525" w:type="dxa"/>
          </w:tcPr>
          <w:p w14:paraId="0048CB91" w14:textId="77777777" w:rsidR="00BD49A3" w:rsidRPr="0051288C" w:rsidRDefault="00BD49A3" w:rsidP="00BD49A3">
            <w:pPr>
              <w:numPr>
                <w:ilvl w:val="0"/>
                <w:numId w:val="1"/>
              </w:numPr>
              <w:rPr>
                <w:b/>
                <w:sz w:val="20"/>
                <w:szCs w:val="20"/>
              </w:rPr>
            </w:pPr>
          </w:p>
          <w:p w14:paraId="03B63C97" w14:textId="77777777" w:rsidR="00BD49A3" w:rsidRPr="0051288C" w:rsidRDefault="00BD49A3" w:rsidP="009A0FED">
            <w:pPr>
              <w:rPr>
                <w:b/>
                <w:sz w:val="20"/>
                <w:szCs w:val="20"/>
              </w:rPr>
            </w:pPr>
          </w:p>
        </w:tc>
        <w:tc>
          <w:tcPr>
            <w:tcW w:w="3199" w:type="dxa"/>
          </w:tcPr>
          <w:p w14:paraId="013F2834" w14:textId="77777777" w:rsidR="00BD49A3" w:rsidRPr="0051288C" w:rsidRDefault="00BD49A3" w:rsidP="009A0FED">
            <w:pPr>
              <w:rPr>
                <w:b/>
                <w:sz w:val="20"/>
                <w:szCs w:val="20"/>
              </w:rPr>
            </w:pPr>
          </w:p>
        </w:tc>
        <w:tc>
          <w:tcPr>
            <w:tcW w:w="2525" w:type="dxa"/>
          </w:tcPr>
          <w:p w14:paraId="6EF60F57" w14:textId="77777777" w:rsidR="00BD49A3" w:rsidRPr="0051288C" w:rsidRDefault="00BD49A3" w:rsidP="009A0FED">
            <w:pPr>
              <w:rPr>
                <w:b/>
                <w:sz w:val="20"/>
                <w:szCs w:val="20"/>
              </w:rPr>
            </w:pPr>
          </w:p>
        </w:tc>
        <w:tc>
          <w:tcPr>
            <w:tcW w:w="2187" w:type="dxa"/>
          </w:tcPr>
          <w:p w14:paraId="70B77C53" w14:textId="77777777" w:rsidR="00BD49A3" w:rsidRPr="0051288C" w:rsidRDefault="00BD49A3" w:rsidP="009A0FED">
            <w:pPr>
              <w:rPr>
                <w:b/>
                <w:sz w:val="20"/>
                <w:szCs w:val="20"/>
              </w:rPr>
            </w:pPr>
          </w:p>
        </w:tc>
      </w:tr>
      <w:tr w:rsidR="00BD49A3" w:rsidRPr="0051288C" w14:paraId="6837C0D6" w14:textId="77777777" w:rsidTr="009A0FED">
        <w:trPr>
          <w:trHeight w:val="448"/>
        </w:trPr>
        <w:tc>
          <w:tcPr>
            <w:tcW w:w="1525" w:type="dxa"/>
          </w:tcPr>
          <w:p w14:paraId="324FDAEE" w14:textId="77777777" w:rsidR="00BD49A3" w:rsidRPr="0051288C" w:rsidRDefault="00BD49A3" w:rsidP="00BD49A3">
            <w:pPr>
              <w:numPr>
                <w:ilvl w:val="0"/>
                <w:numId w:val="1"/>
              </w:numPr>
              <w:rPr>
                <w:b/>
                <w:sz w:val="20"/>
                <w:szCs w:val="20"/>
              </w:rPr>
            </w:pPr>
          </w:p>
          <w:p w14:paraId="3C8EB148" w14:textId="77777777" w:rsidR="00BD49A3" w:rsidRPr="0051288C" w:rsidRDefault="00BD49A3" w:rsidP="009A0FED">
            <w:pPr>
              <w:rPr>
                <w:b/>
                <w:sz w:val="20"/>
                <w:szCs w:val="20"/>
              </w:rPr>
            </w:pPr>
          </w:p>
        </w:tc>
        <w:tc>
          <w:tcPr>
            <w:tcW w:w="3199" w:type="dxa"/>
          </w:tcPr>
          <w:p w14:paraId="4933E24F" w14:textId="77777777" w:rsidR="00BD49A3" w:rsidRPr="0051288C" w:rsidRDefault="00BD49A3" w:rsidP="009A0FED">
            <w:pPr>
              <w:rPr>
                <w:b/>
                <w:sz w:val="20"/>
                <w:szCs w:val="20"/>
              </w:rPr>
            </w:pPr>
          </w:p>
        </w:tc>
        <w:tc>
          <w:tcPr>
            <w:tcW w:w="2525" w:type="dxa"/>
          </w:tcPr>
          <w:p w14:paraId="667DD1A8" w14:textId="77777777" w:rsidR="00BD49A3" w:rsidRPr="0051288C" w:rsidRDefault="00BD49A3" w:rsidP="009A0FED">
            <w:pPr>
              <w:rPr>
                <w:b/>
                <w:sz w:val="20"/>
                <w:szCs w:val="20"/>
              </w:rPr>
            </w:pPr>
          </w:p>
        </w:tc>
        <w:tc>
          <w:tcPr>
            <w:tcW w:w="2187" w:type="dxa"/>
          </w:tcPr>
          <w:p w14:paraId="03E0F586" w14:textId="77777777" w:rsidR="00BD49A3" w:rsidRPr="0051288C" w:rsidRDefault="00BD49A3" w:rsidP="009A0FED">
            <w:pPr>
              <w:rPr>
                <w:b/>
                <w:sz w:val="20"/>
                <w:szCs w:val="20"/>
              </w:rPr>
            </w:pPr>
          </w:p>
        </w:tc>
      </w:tr>
      <w:tr w:rsidR="00BD49A3" w:rsidRPr="0051288C" w14:paraId="307EDC02" w14:textId="77777777" w:rsidTr="009A0FED">
        <w:trPr>
          <w:trHeight w:val="434"/>
        </w:trPr>
        <w:tc>
          <w:tcPr>
            <w:tcW w:w="1525" w:type="dxa"/>
          </w:tcPr>
          <w:p w14:paraId="3DEDC38F" w14:textId="77777777" w:rsidR="00BD49A3" w:rsidRPr="0051288C" w:rsidRDefault="00BD49A3" w:rsidP="00BD49A3">
            <w:pPr>
              <w:numPr>
                <w:ilvl w:val="0"/>
                <w:numId w:val="1"/>
              </w:numPr>
              <w:rPr>
                <w:b/>
                <w:sz w:val="20"/>
                <w:szCs w:val="20"/>
              </w:rPr>
            </w:pPr>
          </w:p>
          <w:p w14:paraId="65741B6A" w14:textId="77777777" w:rsidR="00BD49A3" w:rsidRPr="0051288C" w:rsidRDefault="00BD49A3" w:rsidP="009A0FED">
            <w:pPr>
              <w:rPr>
                <w:b/>
                <w:sz w:val="20"/>
                <w:szCs w:val="20"/>
              </w:rPr>
            </w:pPr>
          </w:p>
        </w:tc>
        <w:tc>
          <w:tcPr>
            <w:tcW w:w="3199" w:type="dxa"/>
          </w:tcPr>
          <w:p w14:paraId="324CA2E0" w14:textId="77777777" w:rsidR="00BD49A3" w:rsidRPr="0051288C" w:rsidRDefault="00BD49A3" w:rsidP="009A0FED">
            <w:pPr>
              <w:rPr>
                <w:b/>
                <w:sz w:val="20"/>
                <w:szCs w:val="20"/>
              </w:rPr>
            </w:pPr>
          </w:p>
        </w:tc>
        <w:tc>
          <w:tcPr>
            <w:tcW w:w="2525" w:type="dxa"/>
          </w:tcPr>
          <w:p w14:paraId="41113E65" w14:textId="77777777" w:rsidR="00BD49A3" w:rsidRPr="0051288C" w:rsidRDefault="00BD49A3" w:rsidP="009A0FED">
            <w:pPr>
              <w:rPr>
                <w:b/>
                <w:sz w:val="20"/>
                <w:szCs w:val="20"/>
              </w:rPr>
            </w:pPr>
          </w:p>
        </w:tc>
        <w:tc>
          <w:tcPr>
            <w:tcW w:w="2187" w:type="dxa"/>
          </w:tcPr>
          <w:p w14:paraId="4D938C6C" w14:textId="77777777" w:rsidR="00BD49A3" w:rsidRPr="0051288C" w:rsidRDefault="00BD49A3" w:rsidP="009A0FED">
            <w:pPr>
              <w:rPr>
                <w:b/>
                <w:sz w:val="20"/>
                <w:szCs w:val="20"/>
              </w:rPr>
            </w:pPr>
          </w:p>
        </w:tc>
      </w:tr>
      <w:tr w:rsidR="00BD49A3" w:rsidRPr="0051288C" w14:paraId="7C670469" w14:textId="77777777" w:rsidTr="009A0FED">
        <w:trPr>
          <w:trHeight w:val="434"/>
        </w:trPr>
        <w:tc>
          <w:tcPr>
            <w:tcW w:w="1525" w:type="dxa"/>
          </w:tcPr>
          <w:p w14:paraId="0DCB0B3A" w14:textId="77777777" w:rsidR="00BD49A3" w:rsidRPr="0051288C" w:rsidRDefault="00BD49A3" w:rsidP="00BD49A3">
            <w:pPr>
              <w:numPr>
                <w:ilvl w:val="0"/>
                <w:numId w:val="1"/>
              </w:numPr>
              <w:rPr>
                <w:b/>
                <w:sz w:val="20"/>
                <w:szCs w:val="20"/>
              </w:rPr>
            </w:pPr>
          </w:p>
          <w:p w14:paraId="417A6306" w14:textId="77777777" w:rsidR="00BD49A3" w:rsidRPr="0051288C" w:rsidRDefault="00BD49A3" w:rsidP="009A0FED">
            <w:pPr>
              <w:rPr>
                <w:b/>
                <w:sz w:val="20"/>
                <w:szCs w:val="20"/>
              </w:rPr>
            </w:pPr>
          </w:p>
        </w:tc>
        <w:tc>
          <w:tcPr>
            <w:tcW w:w="3199" w:type="dxa"/>
          </w:tcPr>
          <w:p w14:paraId="0F35A471" w14:textId="77777777" w:rsidR="00BD49A3" w:rsidRPr="0051288C" w:rsidRDefault="00BD49A3" w:rsidP="009A0FED">
            <w:pPr>
              <w:rPr>
                <w:b/>
                <w:sz w:val="20"/>
                <w:szCs w:val="20"/>
              </w:rPr>
            </w:pPr>
          </w:p>
        </w:tc>
        <w:tc>
          <w:tcPr>
            <w:tcW w:w="2525" w:type="dxa"/>
          </w:tcPr>
          <w:p w14:paraId="17F22C90" w14:textId="77777777" w:rsidR="00BD49A3" w:rsidRPr="0051288C" w:rsidRDefault="00BD49A3" w:rsidP="009A0FED">
            <w:pPr>
              <w:rPr>
                <w:b/>
                <w:sz w:val="20"/>
                <w:szCs w:val="20"/>
              </w:rPr>
            </w:pPr>
          </w:p>
        </w:tc>
        <w:tc>
          <w:tcPr>
            <w:tcW w:w="2187" w:type="dxa"/>
          </w:tcPr>
          <w:p w14:paraId="40A45BEA" w14:textId="77777777" w:rsidR="00BD49A3" w:rsidRPr="0051288C" w:rsidRDefault="00BD49A3" w:rsidP="009A0FED">
            <w:pPr>
              <w:rPr>
                <w:b/>
                <w:sz w:val="20"/>
                <w:szCs w:val="20"/>
              </w:rPr>
            </w:pPr>
          </w:p>
        </w:tc>
      </w:tr>
      <w:tr w:rsidR="00BD49A3" w:rsidRPr="0051288C" w14:paraId="643A3F5D" w14:textId="77777777" w:rsidTr="009A0FED">
        <w:trPr>
          <w:trHeight w:val="448"/>
        </w:trPr>
        <w:tc>
          <w:tcPr>
            <w:tcW w:w="1525" w:type="dxa"/>
          </w:tcPr>
          <w:p w14:paraId="17211946" w14:textId="77777777" w:rsidR="00BD49A3" w:rsidRPr="0051288C" w:rsidRDefault="00BD49A3" w:rsidP="00BD49A3">
            <w:pPr>
              <w:numPr>
                <w:ilvl w:val="0"/>
                <w:numId w:val="1"/>
              </w:numPr>
              <w:rPr>
                <w:b/>
                <w:sz w:val="20"/>
                <w:szCs w:val="20"/>
              </w:rPr>
            </w:pPr>
          </w:p>
          <w:p w14:paraId="6BD33FE9" w14:textId="77777777" w:rsidR="00BD49A3" w:rsidRPr="0051288C" w:rsidRDefault="00BD49A3" w:rsidP="009A0FED">
            <w:pPr>
              <w:rPr>
                <w:b/>
                <w:sz w:val="20"/>
                <w:szCs w:val="20"/>
              </w:rPr>
            </w:pPr>
          </w:p>
        </w:tc>
        <w:tc>
          <w:tcPr>
            <w:tcW w:w="3199" w:type="dxa"/>
          </w:tcPr>
          <w:p w14:paraId="2247B14D" w14:textId="77777777" w:rsidR="00BD49A3" w:rsidRPr="0051288C" w:rsidRDefault="00BD49A3" w:rsidP="009A0FED">
            <w:pPr>
              <w:rPr>
                <w:b/>
                <w:sz w:val="20"/>
                <w:szCs w:val="20"/>
              </w:rPr>
            </w:pPr>
          </w:p>
        </w:tc>
        <w:tc>
          <w:tcPr>
            <w:tcW w:w="2525" w:type="dxa"/>
          </w:tcPr>
          <w:p w14:paraId="3369A0EE" w14:textId="77777777" w:rsidR="00BD49A3" w:rsidRPr="0051288C" w:rsidRDefault="00BD49A3" w:rsidP="009A0FED">
            <w:pPr>
              <w:rPr>
                <w:b/>
                <w:sz w:val="20"/>
                <w:szCs w:val="20"/>
              </w:rPr>
            </w:pPr>
          </w:p>
        </w:tc>
        <w:tc>
          <w:tcPr>
            <w:tcW w:w="2187" w:type="dxa"/>
          </w:tcPr>
          <w:p w14:paraId="764F88A6" w14:textId="77777777" w:rsidR="00BD49A3" w:rsidRPr="0051288C" w:rsidRDefault="00BD49A3" w:rsidP="009A0FED">
            <w:pPr>
              <w:rPr>
                <w:b/>
                <w:sz w:val="20"/>
                <w:szCs w:val="20"/>
              </w:rPr>
            </w:pPr>
          </w:p>
        </w:tc>
      </w:tr>
      <w:tr w:rsidR="00BD49A3" w:rsidRPr="0051288C" w14:paraId="347A6D01" w14:textId="77777777" w:rsidTr="009A0FED">
        <w:trPr>
          <w:trHeight w:val="434"/>
        </w:trPr>
        <w:tc>
          <w:tcPr>
            <w:tcW w:w="1525" w:type="dxa"/>
          </w:tcPr>
          <w:p w14:paraId="299DC4C1" w14:textId="77777777" w:rsidR="00BD49A3" w:rsidRPr="0051288C" w:rsidRDefault="00BD49A3" w:rsidP="00BD49A3">
            <w:pPr>
              <w:numPr>
                <w:ilvl w:val="0"/>
                <w:numId w:val="1"/>
              </w:numPr>
              <w:rPr>
                <w:b/>
                <w:sz w:val="20"/>
                <w:szCs w:val="20"/>
              </w:rPr>
            </w:pPr>
          </w:p>
          <w:p w14:paraId="2491DE28" w14:textId="77777777" w:rsidR="00BD49A3" w:rsidRPr="0051288C" w:rsidRDefault="00BD49A3" w:rsidP="009A0FED">
            <w:pPr>
              <w:rPr>
                <w:b/>
                <w:sz w:val="20"/>
                <w:szCs w:val="20"/>
              </w:rPr>
            </w:pPr>
          </w:p>
        </w:tc>
        <w:tc>
          <w:tcPr>
            <w:tcW w:w="3199" w:type="dxa"/>
          </w:tcPr>
          <w:p w14:paraId="0B04674C" w14:textId="77777777" w:rsidR="00BD49A3" w:rsidRPr="0051288C" w:rsidRDefault="00BD49A3" w:rsidP="009A0FED">
            <w:pPr>
              <w:rPr>
                <w:b/>
                <w:sz w:val="20"/>
                <w:szCs w:val="20"/>
              </w:rPr>
            </w:pPr>
          </w:p>
        </w:tc>
        <w:tc>
          <w:tcPr>
            <w:tcW w:w="2525" w:type="dxa"/>
          </w:tcPr>
          <w:p w14:paraId="42FB7C04" w14:textId="77777777" w:rsidR="00BD49A3" w:rsidRPr="0051288C" w:rsidRDefault="00BD49A3" w:rsidP="009A0FED">
            <w:pPr>
              <w:rPr>
                <w:b/>
                <w:sz w:val="20"/>
                <w:szCs w:val="20"/>
              </w:rPr>
            </w:pPr>
          </w:p>
        </w:tc>
        <w:tc>
          <w:tcPr>
            <w:tcW w:w="2187" w:type="dxa"/>
          </w:tcPr>
          <w:p w14:paraId="44D18224" w14:textId="77777777" w:rsidR="00BD49A3" w:rsidRPr="0051288C" w:rsidRDefault="00BD49A3" w:rsidP="009A0FED">
            <w:pPr>
              <w:rPr>
                <w:b/>
                <w:sz w:val="20"/>
                <w:szCs w:val="20"/>
              </w:rPr>
            </w:pPr>
          </w:p>
        </w:tc>
      </w:tr>
      <w:tr w:rsidR="00BD49A3" w:rsidRPr="0051288C" w14:paraId="723B6EA2" w14:textId="77777777" w:rsidTr="009A0FED">
        <w:trPr>
          <w:trHeight w:val="434"/>
        </w:trPr>
        <w:tc>
          <w:tcPr>
            <w:tcW w:w="1525" w:type="dxa"/>
          </w:tcPr>
          <w:p w14:paraId="57B4959B" w14:textId="77777777" w:rsidR="00BD49A3" w:rsidRPr="0051288C" w:rsidRDefault="00BD49A3" w:rsidP="00BD49A3">
            <w:pPr>
              <w:numPr>
                <w:ilvl w:val="0"/>
                <w:numId w:val="1"/>
              </w:numPr>
              <w:rPr>
                <w:b/>
                <w:sz w:val="20"/>
                <w:szCs w:val="20"/>
              </w:rPr>
            </w:pPr>
          </w:p>
          <w:p w14:paraId="45DC37C5" w14:textId="77777777" w:rsidR="00BD49A3" w:rsidRPr="0051288C" w:rsidRDefault="00BD49A3" w:rsidP="009A0FED">
            <w:pPr>
              <w:rPr>
                <w:b/>
                <w:sz w:val="20"/>
                <w:szCs w:val="20"/>
              </w:rPr>
            </w:pPr>
          </w:p>
        </w:tc>
        <w:tc>
          <w:tcPr>
            <w:tcW w:w="3199" w:type="dxa"/>
          </w:tcPr>
          <w:p w14:paraId="2C545FF4" w14:textId="77777777" w:rsidR="00BD49A3" w:rsidRPr="0051288C" w:rsidRDefault="00BD49A3" w:rsidP="009A0FED">
            <w:pPr>
              <w:rPr>
                <w:b/>
                <w:sz w:val="20"/>
                <w:szCs w:val="20"/>
              </w:rPr>
            </w:pPr>
          </w:p>
        </w:tc>
        <w:tc>
          <w:tcPr>
            <w:tcW w:w="2525" w:type="dxa"/>
          </w:tcPr>
          <w:p w14:paraId="3BF1CFE2" w14:textId="77777777" w:rsidR="00BD49A3" w:rsidRPr="0051288C" w:rsidRDefault="00BD49A3" w:rsidP="009A0FED">
            <w:pPr>
              <w:rPr>
                <w:b/>
                <w:sz w:val="20"/>
                <w:szCs w:val="20"/>
              </w:rPr>
            </w:pPr>
          </w:p>
        </w:tc>
        <w:tc>
          <w:tcPr>
            <w:tcW w:w="2187" w:type="dxa"/>
          </w:tcPr>
          <w:p w14:paraId="46C0EC70" w14:textId="77777777" w:rsidR="00BD49A3" w:rsidRPr="0051288C" w:rsidRDefault="00BD49A3" w:rsidP="009A0FED">
            <w:pPr>
              <w:rPr>
                <w:b/>
                <w:sz w:val="20"/>
                <w:szCs w:val="20"/>
              </w:rPr>
            </w:pPr>
          </w:p>
        </w:tc>
      </w:tr>
      <w:tr w:rsidR="00BD49A3" w:rsidRPr="0051288C" w14:paraId="28EA7C36" w14:textId="77777777" w:rsidTr="009A0FED">
        <w:trPr>
          <w:trHeight w:val="448"/>
        </w:trPr>
        <w:tc>
          <w:tcPr>
            <w:tcW w:w="1525" w:type="dxa"/>
          </w:tcPr>
          <w:p w14:paraId="6D1036E8" w14:textId="77777777" w:rsidR="00BD49A3" w:rsidRPr="0051288C" w:rsidRDefault="00BD49A3" w:rsidP="00BD49A3">
            <w:pPr>
              <w:numPr>
                <w:ilvl w:val="0"/>
                <w:numId w:val="1"/>
              </w:numPr>
              <w:rPr>
                <w:b/>
                <w:sz w:val="20"/>
                <w:szCs w:val="20"/>
              </w:rPr>
            </w:pPr>
          </w:p>
          <w:p w14:paraId="22175E71" w14:textId="77777777" w:rsidR="00BD49A3" w:rsidRPr="0051288C" w:rsidRDefault="00BD49A3" w:rsidP="009A0FED">
            <w:pPr>
              <w:rPr>
                <w:b/>
                <w:sz w:val="20"/>
                <w:szCs w:val="20"/>
              </w:rPr>
            </w:pPr>
          </w:p>
        </w:tc>
        <w:tc>
          <w:tcPr>
            <w:tcW w:w="3199" w:type="dxa"/>
          </w:tcPr>
          <w:p w14:paraId="758EC7C6" w14:textId="77777777" w:rsidR="00BD49A3" w:rsidRPr="0051288C" w:rsidRDefault="00BD49A3" w:rsidP="009A0FED">
            <w:pPr>
              <w:rPr>
                <w:b/>
                <w:sz w:val="20"/>
                <w:szCs w:val="20"/>
              </w:rPr>
            </w:pPr>
          </w:p>
        </w:tc>
        <w:tc>
          <w:tcPr>
            <w:tcW w:w="2525" w:type="dxa"/>
          </w:tcPr>
          <w:p w14:paraId="0192F603" w14:textId="77777777" w:rsidR="00BD49A3" w:rsidRPr="0051288C" w:rsidRDefault="00BD49A3" w:rsidP="009A0FED">
            <w:pPr>
              <w:rPr>
                <w:b/>
                <w:sz w:val="20"/>
                <w:szCs w:val="20"/>
              </w:rPr>
            </w:pPr>
          </w:p>
        </w:tc>
        <w:tc>
          <w:tcPr>
            <w:tcW w:w="2187" w:type="dxa"/>
          </w:tcPr>
          <w:p w14:paraId="7DF486F6" w14:textId="77777777" w:rsidR="00BD49A3" w:rsidRPr="0051288C" w:rsidRDefault="00BD49A3" w:rsidP="009A0FED">
            <w:pPr>
              <w:rPr>
                <w:b/>
                <w:sz w:val="20"/>
                <w:szCs w:val="20"/>
              </w:rPr>
            </w:pPr>
          </w:p>
        </w:tc>
      </w:tr>
      <w:tr w:rsidR="00BD49A3" w:rsidRPr="0051288C" w14:paraId="14E1A982" w14:textId="77777777" w:rsidTr="009A0FED">
        <w:trPr>
          <w:trHeight w:val="434"/>
        </w:trPr>
        <w:tc>
          <w:tcPr>
            <w:tcW w:w="1525" w:type="dxa"/>
          </w:tcPr>
          <w:p w14:paraId="46ABF7C3" w14:textId="77777777" w:rsidR="00BD49A3" w:rsidRPr="0051288C" w:rsidRDefault="00BD49A3" w:rsidP="00BD49A3">
            <w:pPr>
              <w:numPr>
                <w:ilvl w:val="0"/>
                <w:numId w:val="1"/>
              </w:numPr>
              <w:rPr>
                <w:b/>
                <w:sz w:val="20"/>
                <w:szCs w:val="20"/>
              </w:rPr>
            </w:pPr>
          </w:p>
          <w:p w14:paraId="4E4CCD01" w14:textId="77777777" w:rsidR="00BD49A3" w:rsidRPr="0051288C" w:rsidRDefault="00BD49A3" w:rsidP="009A0FED">
            <w:pPr>
              <w:rPr>
                <w:b/>
                <w:sz w:val="20"/>
                <w:szCs w:val="20"/>
              </w:rPr>
            </w:pPr>
          </w:p>
        </w:tc>
        <w:tc>
          <w:tcPr>
            <w:tcW w:w="3199" w:type="dxa"/>
          </w:tcPr>
          <w:p w14:paraId="73617F0B" w14:textId="77777777" w:rsidR="00BD49A3" w:rsidRPr="0051288C" w:rsidRDefault="00BD49A3" w:rsidP="009A0FED">
            <w:pPr>
              <w:rPr>
                <w:b/>
                <w:sz w:val="20"/>
                <w:szCs w:val="20"/>
              </w:rPr>
            </w:pPr>
          </w:p>
        </w:tc>
        <w:tc>
          <w:tcPr>
            <w:tcW w:w="2525" w:type="dxa"/>
          </w:tcPr>
          <w:p w14:paraId="7E53C779" w14:textId="77777777" w:rsidR="00BD49A3" w:rsidRPr="0051288C" w:rsidRDefault="00BD49A3" w:rsidP="009A0FED">
            <w:pPr>
              <w:rPr>
                <w:b/>
                <w:sz w:val="20"/>
                <w:szCs w:val="20"/>
              </w:rPr>
            </w:pPr>
          </w:p>
        </w:tc>
        <w:tc>
          <w:tcPr>
            <w:tcW w:w="2187" w:type="dxa"/>
          </w:tcPr>
          <w:p w14:paraId="6F185E2C" w14:textId="77777777" w:rsidR="00BD49A3" w:rsidRPr="0051288C" w:rsidRDefault="00BD49A3" w:rsidP="009A0FED">
            <w:pPr>
              <w:rPr>
                <w:b/>
                <w:sz w:val="20"/>
                <w:szCs w:val="20"/>
              </w:rPr>
            </w:pPr>
          </w:p>
        </w:tc>
      </w:tr>
      <w:tr w:rsidR="00BD49A3" w:rsidRPr="0051288C" w14:paraId="455CB336" w14:textId="77777777" w:rsidTr="009A0FED">
        <w:trPr>
          <w:trHeight w:val="216"/>
        </w:trPr>
        <w:tc>
          <w:tcPr>
            <w:tcW w:w="1525" w:type="dxa"/>
          </w:tcPr>
          <w:p w14:paraId="3030ACE1" w14:textId="77777777" w:rsidR="00BD49A3" w:rsidRPr="0051288C" w:rsidRDefault="00BD49A3" w:rsidP="00BD49A3">
            <w:pPr>
              <w:numPr>
                <w:ilvl w:val="0"/>
                <w:numId w:val="1"/>
              </w:numPr>
              <w:rPr>
                <w:b/>
                <w:sz w:val="20"/>
                <w:szCs w:val="20"/>
              </w:rPr>
            </w:pPr>
          </w:p>
        </w:tc>
        <w:tc>
          <w:tcPr>
            <w:tcW w:w="3199" w:type="dxa"/>
          </w:tcPr>
          <w:p w14:paraId="5665069C" w14:textId="77777777" w:rsidR="00BD49A3" w:rsidRDefault="00BD49A3" w:rsidP="009A0FED">
            <w:pPr>
              <w:rPr>
                <w:b/>
                <w:sz w:val="20"/>
                <w:szCs w:val="20"/>
              </w:rPr>
            </w:pPr>
          </w:p>
          <w:p w14:paraId="7CBB6476" w14:textId="77777777" w:rsidR="00BD49A3" w:rsidRPr="0051288C" w:rsidRDefault="00BD49A3" w:rsidP="009A0FED">
            <w:pPr>
              <w:rPr>
                <w:b/>
                <w:sz w:val="20"/>
                <w:szCs w:val="20"/>
              </w:rPr>
            </w:pPr>
          </w:p>
        </w:tc>
        <w:tc>
          <w:tcPr>
            <w:tcW w:w="2525" w:type="dxa"/>
          </w:tcPr>
          <w:p w14:paraId="3C0A023F" w14:textId="77777777" w:rsidR="00BD49A3" w:rsidRPr="0051288C" w:rsidRDefault="00BD49A3" w:rsidP="009A0FED">
            <w:pPr>
              <w:rPr>
                <w:b/>
                <w:sz w:val="20"/>
                <w:szCs w:val="20"/>
              </w:rPr>
            </w:pPr>
          </w:p>
        </w:tc>
        <w:tc>
          <w:tcPr>
            <w:tcW w:w="2187" w:type="dxa"/>
          </w:tcPr>
          <w:p w14:paraId="6704FCA2" w14:textId="77777777" w:rsidR="00BD49A3" w:rsidRPr="0051288C" w:rsidRDefault="00BD49A3" w:rsidP="009A0FED">
            <w:pPr>
              <w:rPr>
                <w:b/>
                <w:sz w:val="20"/>
                <w:szCs w:val="20"/>
              </w:rPr>
            </w:pPr>
          </w:p>
        </w:tc>
      </w:tr>
      <w:tr w:rsidR="00BD49A3" w:rsidRPr="0051288C" w14:paraId="44786CDC" w14:textId="77777777" w:rsidTr="009A0FED">
        <w:trPr>
          <w:trHeight w:val="231"/>
        </w:trPr>
        <w:tc>
          <w:tcPr>
            <w:tcW w:w="1525" w:type="dxa"/>
          </w:tcPr>
          <w:p w14:paraId="1053E8B9" w14:textId="77777777" w:rsidR="00BD49A3" w:rsidRPr="0051288C" w:rsidRDefault="00BD49A3" w:rsidP="00BD49A3">
            <w:pPr>
              <w:numPr>
                <w:ilvl w:val="0"/>
                <w:numId w:val="1"/>
              </w:numPr>
              <w:rPr>
                <w:b/>
                <w:sz w:val="20"/>
                <w:szCs w:val="20"/>
              </w:rPr>
            </w:pPr>
          </w:p>
        </w:tc>
        <w:tc>
          <w:tcPr>
            <w:tcW w:w="3199" w:type="dxa"/>
          </w:tcPr>
          <w:p w14:paraId="7E13CD55" w14:textId="77777777" w:rsidR="00BD49A3" w:rsidRDefault="00BD49A3" w:rsidP="009A0FED">
            <w:pPr>
              <w:rPr>
                <w:b/>
                <w:sz w:val="20"/>
                <w:szCs w:val="20"/>
              </w:rPr>
            </w:pPr>
          </w:p>
          <w:p w14:paraId="58B924B2" w14:textId="77777777" w:rsidR="00BD49A3" w:rsidRPr="0051288C" w:rsidRDefault="00BD49A3" w:rsidP="009A0FED">
            <w:pPr>
              <w:rPr>
                <w:b/>
                <w:sz w:val="20"/>
                <w:szCs w:val="20"/>
              </w:rPr>
            </w:pPr>
          </w:p>
        </w:tc>
        <w:tc>
          <w:tcPr>
            <w:tcW w:w="2525" w:type="dxa"/>
          </w:tcPr>
          <w:p w14:paraId="51C1B361" w14:textId="77777777" w:rsidR="00BD49A3" w:rsidRPr="0051288C" w:rsidRDefault="00BD49A3" w:rsidP="009A0FED">
            <w:pPr>
              <w:rPr>
                <w:b/>
                <w:sz w:val="20"/>
                <w:szCs w:val="20"/>
              </w:rPr>
            </w:pPr>
          </w:p>
        </w:tc>
        <w:tc>
          <w:tcPr>
            <w:tcW w:w="2187" w:type="dxa"/>
          </w:tcPr>
          <w:p w14:paraId="0F0B6D9A" w14:textId="77777777" w:rsidR="00BD49A3" w:rsidRPr="0051288C" w:rsidRDefault="00BD49A3" w:rsidP="009A0FED">
            <w:pPr>
              <w:rPr>
                <w:b/>
                <w:sz w:val="20"/>
                <w:szCs w:val="20"/>
              </w:rPr>
            </w:pPr>
          </w:p>
        </w:tc>
      </w:tr>
    </w:tbl>
    <w:p w14:paraId="5AF50B70" w14:textId="77777777" w:rsidR="00BD49A3" w:rsidRDefault="00BD49A3" w:rsidP="00BD49A3">
      <w:pPr>
        <w:pStyle w:val="Bezodstpw"/>
        <w:jc w:val="center"/>
        <w:rPr>
          <w:rFonts w:ascii="Times New Roman" w:hAnsi="Times New Roman"/>
          <w:b/>
          <w:sz w:val="20"/>
          <w:szCs w:val="20"/>
        </w:rPr>
      </w:pPr>
      <w:r w:rsidRPr="00C00B06">
        <w:rPr>
          <w:rFonts w:ascii="Times New Roman" w:hAnsi="Times New Roman"/>
          <w:b/>
          <w:sz w:val="20"/>
          <w:szCs w:val="20"/>
        </w:rPr>
        <w:t>Klauzula informacyjna o zasadach przetwarzania danych osobowych</w:t>
      </w:r>
    </w:p>
    <w:p w14:paraId="05C4A786" w14:textId="77777777" w:rsidR="00BD49A3" w:rsidRPr="00C00B06" w:rsidRDefault="00BD49A3" w:rsidP="00BD49A3">
      <w:pPr>
        <w:pStyle w:val="Bezodstpw"/>
        <w:jc w:val="center"/>
        <w:rPr>
          <w:rFonts w:ascii="Times New Roman" w:hAnsi="Times New Roman"/>
          <w:b/>
          <w:sz w:val="20"/>
          <w:szCs w:val="20"/>
        </w:rPr>
      </w:pPr>
    </w:p>
    <w:p w14:paraId="645B7F5E" w14:textId="77777777" w:rsidR="00BD49A3" w:rsidRPr="000B0945" w:rsidRDefault="00BD49A3" w:rsidP="00BD49A3">
      <w:pPr>
        <w:pStyle w:val="Bezodstpw"/>
        <w:ind w:firstLine="708"/>
        <w:jc w:val="both"/>
        <w:rPr>
          <w:rFonts w:ascii="Times New Roman" w:hAnsi="Times New Roman"/>
          <w:sz w:val="20"/>
          <w:szCs w:val="20"/>
        </w:rPr>
      </w:pPr>
      <w:r w:rsidRPr="000B0945">
        <w:rPr>
          <w:rFonts w:ascii="Times New Roman" w:hAnsi="Times New Roman"/>
          <w:sz w:val="20"/>
          <w:szCs w:val="20"/>
        </w:rPr>
        <w:t xml:space="preserve">Na podstawie </w:t>
      </w:r>
      <w:hyperlink r:id="rId5" w:history="1">
        <w:r w:rsidRPr="000B0945">
          <w:rPr>
            <w:rStyle w:val="Hipercze"/>
            <w:rFonts w:ascii="Times New Roman" w:hAnsi="Times New Roman"/>
            <w:sz w:val="20"/>
            <w:szCs w:val="20"/>
            <w:u w:color="000000"/>
          </w:rPr>
          <w:t>art. 13 ust. 1 i 2</w:t>
        </w:r>
      </w:hyperlink>
      <w:r w:rsidRPr="000B0945">
        <w:rPr>
          <w:rFonts w:ascii="Times New Roman" w:hAnsi="Times New Roman"/>
          <w:sz w:val="20"/>
          <w:szCs w:val="20"/>
        </w:rPr>
        <w:t xml:space="preserve"> rozporządzenia Parlamentu Europejskiego i Rady (UE) </w:t>
      </w:r>
      <w:hyperlink r:id="rId6" w:history="1">
        <w:r w:rsidRPr="000B0945">
          <w:rPr>
            <w:rStyle w:val="Hipercze"/>
            <w:rFonts w:ascii="Times New Roman" w:hAnsi="Times New Roman"/>
            <w:sz w:val="20"/>
            <w:szCs w:val="20"/>
            <w:u w:color="000000"/>
          </w:rPr>
          <w:t>2016/679</w:t>
        </w:r>
      </w:hyperlink>
      <w:r w:rsidRPr="000B0945">
        <w:rPr>
          <w:rFonts w:ascii="Times New Roman" w:hAnsi="Times New Roman"/>
          <w:sz w:val="20"/>
          <w:szCs w:val="20"/>
        </w:rPr>
        <w:t> </w:t>
      </w:r>
      <w:r w:rsidRPr="000B0945">
        <w:rPr>
          <w:rFonts w:ascii="Times New Roman" w:hAnsi="Times New Roman"/>
          <w:sz w:val="20"/>
          <w:szCs w:val="20"/>
        </w:rPr>
        <w:br/>
        <w:t>z dnia 27 kwietnia 2016 r. w sprawie ochrony osób fizycznych w związku z przetwarzaniem danych osobowych i w sprawie swobodnego przepływu takich danych oraz uchylenia dyrektywy </w:t>
      </w:r>
      <w:hyperlink r:id="rId7" w:history="1">
        <w:r w:rsidRPr="000B0945">
          <w:rPr>
            <w:rStyle w:val="Hipercze"/>
            <w:rFonts w:ascii="Times New Roman" w:hAnsi="Times New Roman"/>
            <w:sz w:val="20"/>
            <w:szCs w:val="20"/>
            <w:u w:color="000000"/>
          </w:rPr>
          <w:t>95/46/WE</w:t>
        </w:r>
      </w:hyperlink>
      <w:r w:rsidRPr="000B0945">
        <w:rPr>
          <w:rFonts w:ascii="Times New Roman" w:hAnsi="Times New Roman"/>
          <w:sz w:val="20"/>
          <w:szCs w:val="20"/>
        </w:rPr>
        <w:t xml:space="preserve"> (ogólne rozporządzenie o ochronie danych, zwanych dalej RODO), informuję Panią/Pana o sposobie i celu, w jakim przetwarzane będą Pani/Pana dane osobowe, a także o przysługujących  prawach wynikających z regulacji o ochronie danych osobowych:</w:t>
      </w:r>
    </w:p>
    <w:p w14:paraId="25322220" w14:textId="77777777" w:rsidR="00BD49A3" w:rsidRPr="000B0945" w:rsidRDefault="00BD49A3" w:rsidP="00BD49A3">
      <w:pPr>
        <w:pStyle w:val="Bezodstpw"/>
        <w:jc w:val="both"/>
        <w:rPr>
          <w:rFonts w:ascii="Times New Roman" w:hAnsi="Times New Roman"/>
          <w:sz w:val="20"/>
          <w:szCs w:val="20"/>
        </w:rPr>
      </w:pPr>
      <w:r w:rsidRPr="000B0945">
        <w:rPr>
          <w:rFonts w:ascii="Times New Roman" w:hAnsi="Times New Roman"/>
          <w:sz w:val="20"/>
          <w:szCs w:val="20"/>
        </w:rPr>
        <w:lastRenderedPageBreak/>
        <w:t xml:space="preserve">1. Administratorem danych osobowych jest Wójta Gminy Mirzec, (dane adresowe: Mirzec Stary 9, 27 – 220 Mirzec, adres e-mail: </w:t>
      </w:r>
      <w:hyperlink r:id="rId8" w:history="1">
        <w:r w:rsidRPr="000B0945">
          <w:rPr>
            <w:rStyle w:val="Hipercze"/>
            <w:rFonts w:ascii="Times New Roman" w:hAnsi="Times New Roman"/>
            <w:sz w:val="20"/>
            <w:szCs w:val="20"/>
          </w:rPr>
          <w:t>sekretariat@mirzec.pl</w:t>
        </w:r>
      </w:hyperlink>
      <w:r w:rsidRPr="000B0945">
        <w:rPr>
          <w:rFonts w:ascii="Times New Roman" w:hAnsi="Times New Roman"/>
          <w:sz w:val="20"/>
          <w:szCs w:val="20"/>
        </w:rPr>
        <w:t>,  kontakt tel. 41/276 71 70).</w:t>
      </w:r>
    </w:p>
    <w:p w14:paraId="0F53EB76" w14:textId="77777777" w:rsidR="00BD49A3" w:rsidRDefault="00BD49A3" w:rsidP="00BD49A3">
      <w:pPr>
        <w:pStyle w:val="Bezodstpw"/>
        <w:jc w:val="both"/>
        <w:rPr>
          <w:rFonts w:ascii="Times New Roman" w:hAnsi="Times New Roman"/>
          <w:sz w:val="20"/>
          <w:szCs w:val="20"/>
        </w:rPr>
      </w:pPr>
      <w:r w:rsidRPr="00C00B06">
        <w:rPr>
          <w:rFonts w:ascii="Times New Roman" w:hAnsi="Times New Roman"/>
          <w:sz w:val="20"/>
          <w:szCs w:val="20"/>
        </w:rPr>
        <w:t xml:space="preserve">2. Administrator wyznaczył Inspektora Ochrony Danych, z którym można się kontaktować we wszystkich sprawach dotyczących przetwarzania danych osobowych oraz z korzystania z praw związanych </w:t>
      </w:r>
      <w:r>
        <w:rPr>
          <w:rFonts w:ascii="Times New Roman" w:hAnsi="Times New Roman"/>
          <w:sz w:val="20"/>
          <w:szCs w:val="20"/>
        </w:rPr>
        <w:br/>
      </w:r>
      <w:r w:rsidRPr="00C00B06">
        <w:rPr>
          <w:rFonts w:ascii="Times New Roman" w:hAnsi="Times New Roman"/>
          <w:sz w:val="20"/>
          <w:szCs w:val="20"/>
        </w:rPr>
        <w:t xml:space="preserve">z przetwarzaniem danych osobowych drogą elektroniczną : </w:t>
      </w:r>
      <w:hyperlink r:id="rId9" w:history="1">
        <w:r w:rsidRPr="00C00B06">
          <w:rPr>
            <w:rStyle w:val="Hipercze"/>
            <w:rFonts w:ascii="Times New Roman" w:hAnsi="Times New Roman"/>
            <w:sz w:val="20"/>
            <w:szCs w:val="20"/>
          </w:rPr>
          <w:t>iod@mirzec.pl</w:t>
        </w:r>
      </w:hyperlink>
      <w:r w:rsidRPr="00C00B06">
        <w:rPr>
          <w:rFonts w:ascii="Times New Roman" w:hAnsi="Times New Roman"/>
          <w:sz w:val="20"/>
          <w:szCs w:val="20"/>
        </w:rPr>
        <w:t xml:space="preserve">, tel. 41/276 71 89 lub pisemnie na adres Administratora danych.  </w:t>
      </w:r>
    </w:p>
    <w:p w14:paraId="217CCC6F" w14:textId="77777777" w:rsidR="00BD49A3" w:rsidRPr="009D341B" w:rsidRDefault="00BD49A3" w:rsidP="00BD49A3">
      <w:pPr>
        <w:pStyle w:val="Bezodstpw"/>
        <w:jc w:val="both"/>
        <w:rPr>
          <w:rFonts w:ascii="Times New Roman" w:hAnsi="Times New Roman"/>
          <w:sz w:val="20"/>
          <w:szCs w:val="20"/>
        </w:rPr>
      </w:pPr>
      <w:r w:rsidRPr="005A07B4">
        <w:rPr>
          <w:rFonts w:ascii="Times New Roman" w:hAnsi="Times New Roman"/>
          <w:sz w:val="20"/>
          <w:szCs w:val="20"/>
        </w:rPr>
        <w:t xml:space="preserve">3. </w:t>
      </w:r>
      <w:r w:rsidRPr="00C2354E">
        <w:rPr>
          <w:rFonts w:ascii="Times New Roman" w:hAnsi="Times New Roman"/>
          <w:b/>
          <w:sz w:val="20"/>
          <w:szCs w:val="20"/>
        </w:rPr>
        <w:t>Pani/Pana dane osobowe będą przetwarzane na potrzeby zgłoszenia wniosku i realizacji zadań podejmowanych w ramach inicjatyw lokaln</w:t>
      </w:r>
      <w:r>
        <w:rPr>
          <w:rFonts w:ascii="Times New Roman" w:hAnsi="Times New Roman"/>
          <w:b/>
          <w:sz w:val="20"/>
          <w:szCs w:val="20"/>
        </w:rPr>
        <w:t>y</w:t>
      </w:r>
      <w:r w:rsidRPr="00C2354E">
        <w:rPr>
          <w:rFonts w:ascii="Times New Roman" w:hAnsi="Times New Roman"/>
          <w:b/>
          <w:sz w:val="20"/>
          <w:szCs w:val="20"/>
        </w:rPr>
        <w:t>ch</w:t>
      </w:r>
      <w:r w:rsidRPr="009D341B">
        <w:rPr>
          <w:rFonts w:ascii="Times New Roman" w:hAnsi="Times New Roman"/>
          <w:sz w:val="20"/>
          <w:szCs w:val="20"/>
        </w:rPr>
        <w:t xml:space="preserve"> na podstawie przesłanek określonych :</w:t>
      </w:r>
    </w:p>
    <w:p w14:paraId="4BBB8B80" w14:textId="77777777" w:rsidR="00BD49A3" w:rsidRPr="009D341B" w:rsidRDefault="00BD49A3" w:rsidP="00BD49A3">
      <w:pPr>
        <w:pStyle w:val="Bezodstpw"/>
        <w:rPr>
          <w:rFonts w:ascii="Times New Roman" w:hAnsi="Times New Roman"/>
          <w:sz w:val="20"/>
          <w:szCs w:val="20"/>
        </w:rPr>
      </w:pPr>
      <w:r w:rsidRPr="009D341B">
        <w:rPr>
          <w:rFonts w:ascii="Times New Roman" w:hAnsi="Times New Roman"/>
          <w:sz w:val="20"/>
          <w:szCs w:val="20"/>
        </w:rPr>
        <w:t>a) w przypadku danych zwykłych - art. 6 ust.1 a, b, c, d, e  RODO;</w:t>
      </w:r>
    </w:p>
    <w:p w14:paraId="74E38AC8" w14:textId="77777777" w:rsidR="00BD49A3" w:rsidRPr="009D341B" w:rsidRDefault="00BD49A3" w:rsidP="00BD49A3">
      <w:pPr>
        <w:pStyle w:val="Bezodstpw"/>
        <w:jc w:val="both"/>
        <w:rPr>
          <w:rFonts w:ascii="Times New Roman" w:hAnsi="Times New Roman"/>
          <w:i/>
          <w:sz w:val="20"/>
          <w:szCs w:val="20"/>
        </w:rPr>
      </w:pPr>
      <w:r>
        <w:rPr>
          <w:rFonts w:ascii="Times New Roman" w:hAnsi="Times New Roman"/>
          <w:sz w:val="20"/>
          <w:szCs w:val="20"/>
        </w:rPr>
        <w:t xml:space="preserve">b) </w:t>
      </w:r>
      <w:r w:rsidRPr="009D341B">
        <w:rPr>
          <w:rFonts w:ascii="Times New Roman" w:hAnsi="Times New Roman"/>
          <w:sz w:val="20"/>
          <w:szCs w:val="20"/>
        </w:rPr>
        <w:t>w przypadku szczególnych kategorii danych osobowych (specjalnych/wrażliwych) - art. 9 ust. 2 a, b, c, g, h, j RODO;</w:t>
      </w:r>
    </w:p>
    <w:p w14:paraId="58502054" w14:textId="77777777" w:rsidR="00BD49A3" w:rsidRPr="009D341B" w:rsidRDefault="00BD49A3" w:rsidP="00BD49A3">
      <w:pPr>
        <w:pStyle w:val="Bezodstpw"/>
        <w:jc w:val="both"/>
        <w:rPr>
          <w:rFonts w:ascii="Times New Roman" w:hAnsi="Times New Roman"/>
          <w:sz w:val="20"/>
          <w:szCs w:val="20"/>
        </w:rPr>
      </w:pPr>
      <w:r>
        <w:rPr>
          <w:rFonts w:ascii="Times New Roman" w:hAnsi="Times New Roman"/>
          <w:sz w:val="20"/>
          <w:szCs w:val="20"/>
        </w:rPr>
        <w:t>c</w:t>
      </w:r>
      <w:r w:rsidRPr="009D341B">
        <w:rPr>
          <w:rFonts w:ascii="Times New Roman" w:hAnsi="Times New Roman"/>
          <w:sz w:val="20"/>
          <w:szCs w:val="20"/>
        </w:rPr>
        <w:t>) przetwarzanie danych osobowych dotyczących wyroków skazujących i naruszeń prawa, wolno dokonywać wyłącznie pod nadzorem władz publicznych lub jeżeli przetwarzanie jest dozwolone prawem Unii lub prawem państwa członkowskiego przewidującymi odpowiednie zabezpieczenia praw i wolności osób, których dane dotyczą – art. 10 RODO.</w:t>
      </w:r>
    </w:p>
    <w:p w14:paraId="14F51228" w14:textId="77777777" w:rsidR="00BD49A3" w:rsidRPr="005A07B4" w:rsidRDefault="00BD49A3" w:rsidP="00BD49A3">
      <w:pPr>
        <w:pStyle w:val="Bezodstpw"/>
        <w:jc w:val="both"/>
        <w:rPr>
          <w:rFonts w:ascii="Times New Roman" w:hAnsi="Times New Roman"/>
          <w:i/>
          <w:sz w:val="20"/>
          <w:szCs w:val="20"/>
        </w:rPr>
      </w:pPr>
      <w:r>
        <w:rPr>
          <w:rFonts w:ascii="Times New Roman" w:hAnsi="Times New Roman"/>
          <w:sz w:val="20"/>
          <w:szCs w:val="20"/>
        </w:rPr>
        <w:t xml:space="preserve">5. </w:t>
      </w:r>
      <w:r w:rsidRPr="005A07B4">
        <w:rPr>
          <w:rFonts w:ascii="Times New Roman" w:hAnsi="Times New Roman"/>
          <w:sz w:val="20"/>
          <w:szCs w:val="20"/>
        </w:rPr>
        <w:t>Pani/Pana dane osobowe będą przetwarzane na podstawie przepisów prawa, przez okres niezbędny realizacji celu przetwarzania, lecz nie krócej niż okres wskazany w przepisach o archiwizacji, tj. Rozporządzenie Prezesa Rady Ministrów z dnia 18 stycznia 2011r. w sprawie instrukcji kancelaryjnej, jednolitych rzeczowych wykazów akt oraz instrukcji w sprawie organizacji i zakresu działania archiwów zakładowych oraz innych przepisów prawa oraz wewnętrznych regulaminów obowiązujących w tym zakresie.</w:t>
      </w:r>
    </w:p>
    <w:p w14:paraId="18C641A1" w14:textId="77777777" w:rsidR="00BD49A3" w:rsidRPr="005A07B4" w:rsidRDefault="00BD49A3" w:rsidP="00BD49A3">
      <w:pPr>
        <w:pStyle w:val="Bezodstpw"/>
        <w:jc w:val="both"/>
        <w:rPr>
          <w:rFonts w:ascii="Times New Roman" w:hAnsi="Times New Roman"/>
          <w:i/>
          <w:sz w:val="20"/>
          <w:szCs w:val="20"/>
        </w:rPr>
      </w:pPr>
      <w:r>
        <w:rPr>
          <w:rFonts w:ascii="Times New Roman" w:hAnsi="Times New Roman"/>
          <w:sz w:val="20"/>
          <w:szCs w:val="20"/>
        </w:rPr>
        <w:t>6</w:t>
      </w:r>
      <w:r w:rsidRPr="005A07B4">
        <w:rPr>
          <w:rFonts w:ascii="Times New Roman" w:hAnsi="Times New Roman"/>
          <w:sz w:val="20"/>
          <w:szCs w:val="20"/>
        </w:rPr>
        <w:t>.</w:t>
      </w:r>
      <w:r>
        <w:rPr>
          <w:rFonts w:ascii="Times New Roman" w:hAnsi="Times New Roman"/>
          <w:i/>
          <w:sz w:val="20"/>
          <w:szCs w:val="20"/>
        </w:rPr>
        <w:t xml:space="preserve"> </w:t>
      </w:r>
      <w:r w:rsidRPr="005A07B4">
        <w:rPr>
          <w:rFonts w:ascii="Times New Roman" w:hAnsi="Times New Roman"/>
          <w:sz w:val="20"/>
          <w:szCs w:val="20"/>
        </w:rPr>
        <w:t>Przysługuje Pani/Panu prawo dostępu do treści swoich danych oraz prawo ich sprostowania, usunięcia, ograniczenia przetwarzania, prawo do przenoszenia danych, prawo wniesienia sprzeciwu. Ponadto jeżeli przetwarzanie odbywa się na podstawie zgody ma Pani/Pan do cofnięcia zgody w dowolnym momencie bez wpływu na zgodność z prawem przetwarzania, którego dokonano na podstawie zgody przed cofnięciem.</w:t>
      </w:r>
    </w:p>
    <w:p w14:paraId="08D080B4" w14:textId="77777777" w:rsidR="00BD49A3" w:rsidRPr="005A07B4" w:rsidRDefault="00BD49A3" w:rsidP="00BD49A3">
      <w:pPr>
        <w:pStyle w:val="Bezodstpw"/>
        <w:jc w:val="both"/>
        <w:rPr>
          <w:rFonts w:ascii="Times New Roman" w:hAnsi="Times New Roman"/>
          <w:sz w:val="20"/>
          <w:szCs w:val="20"/>
        </w:rPr>
      </w:pPr>
      <w:r>
        <w:rPr>
          <w:rFonts w:ascii="Times New Roman" w:hAnsi="Times New Roman"/>
          <w:sz w:val="20"/>
          <w:szCs w:val="20"/>
        </w:rPr>
        <w:t xml:space="preserve">7. </w:t>
      </w:r>
      <w:r w:rsidRPr="005A07B4">
        <w:rPr>
          <w:rFonts w:ascii="Times New Roman" w:hAnsi="Times New Roman"/>
          <w:sz w:val="20"/>
          <w:szCs w:val="20"/>
        </w:rPr>
        <w:t>Odbiorcami Pani/Pana danych osobowych mogą być osoby lub podmioty upoważnione na podstawie przepisów prawa, które reguluje cel przetwarzania (m. in. sądy, prokuratura, policja, organy administracji rządowej.</w:t>
      </w:r>
    </w:p>
    <w:p w14:paraId="41E62A3E" w14:textId="77777777" w:rsidR="00BD49A3" w:rsidRPr="005A07B4" w:rsidRDefault="00BD49A3" w:rsidP="00BD49A3">
      <w:pPr>
        <w:pStyle w:val="Bezodstpw"/>
        <w:jc w:val="both"/>
        <w:rPr>
          <w:rFonts w:ascii="Times New Roman" w:hAnsi="Times New Roman"/>
          <w:sz w:val="20"/>
          <w:szCs w:val="20"/>
        </w:rPr>
      </w:pPr>
      <w:r>
        <w:rPr>
          <w:rFonts w:ascii="Times New Roman" w:hAnsi="Times New Roman"/>
          <w:sz w:val="20"/>
          <w:szCs w:val="20"/>
        </w:rPr>
        <w:t xml:space="preserve">8. </w:t>
      </w:r>
      <w:r w:rsidRPr="005A07B4">
        <w:rPr>
          <w:rFonts w:ascii="Times New Roman" w:hAnsi="Times New Roman"/>
          <w:sz w:val="20"/>
          <w:szCs w:val="20"/>
        </w:rPr>
        <w:t>Pani/Pana dane osobowe nie będą przekazywane do państw trzecich</w:t>
      </w:r>
      <w:r>
        <w:rPr>
          <w:rFonts w:ascii="Times New Roman" w:hAnsi="Times New Roman"/>
          <w:sz w:val="20"/>
          <w:szCs w:val="20"/>
        </w:rPr>
        <w:t xml:space="preserve"> lub</w:t>
      </w:r>
      <w:r w:rsidRPr="005A07B4">
        <w:rPr>
          <w:rFonts w:ascii="Times New Roman" w:hAnsi="Times New Roman"/>
          <w:sz w:val="20"/>
          <w:szCs w:val="20"/>
        </w:rPr>
        <w:t xml:space="preserve"> organizacji międzynarodowych.</w:t>
      </w:r>
    </w:p>
    <w:p w14:paraId="35EF76D9" w14:textId="77777777" w:rsidR="00BD49A3" w:rsidRPr="007E1971" w:rsidRDefault="00BD49A3" w:rsidP="00BD49A3">
      <w:pPr>
        <w:pStyle w:val="Bezodstpw"/>
        <w:jc w:val="both"/>
        <w:rPr>
          <w:rFonts w:ascii="Times New Roman" w:hAnsi="Times New Roman"/>
          <w:sz w:val="20"/>
          <w:szCs w:val="20"/>
        </w:rPr>
      </w:pPr>
      <w:r>
        <w:rPr>
          <w:rFonts w:ascii="Times New Roman" w:hAnsi="Times New Roman"/>
          <w:sz w:val="20"/>
          <w:szCs w:val="20"/>
        </w:rPr>
        <w:t xml:space="preserve">9. </w:t>
      </w:r>
      <w:r w:rsidRPr="007E1971">
        <w:rPr>
          <w:rFonts w:ascii="Times New Roman" w:hAnsi="Times New Roman"/>
          <w:sz w:val="20"/>
          <w:szCs w:val="20"/>
        </w:rPr>
        <w:t xml:space="preserve">W przypadku powzięcia informacji o niezgodnym z prawem przetwarzania danych osobowych przez </w:t>
      </w:r>
      <w:r>
        <w:rPr>
          <w:rFonts w:ascii="Times New Roman" w:hAnsi="Times New Roman"/>
          <w:sz w:val="20"/>
          <w:szCs w:val="20"/>
        </w:rPr>
        <w:t>A</w:t>
      </w:r>
      <w:r w:rsidRPr="007E1971">
        <w:rPr>
          <w:rFonts w:ascii="Times New Roman" w:hAnsi="Times New Roman"/>
          <w:sz w:val="20"/>
          <w:szCs w:val="20"/>
        </w:rPr>
        <w:t xml:space="preserve">dministratora, przysługuje Pani/Panu prawo wniesienia skargi do Prezesa Urzędu Ochrony Danych </w:t>
      </w:r>
      <w:r>
        <w:rPr>
          <w:rFonts w:ascii="Times New Roman" w:hAnsi="Times New Roman"/>
          <w:sz w:val="20"/>
          <w:szCs w:val="20"/>
        </w:rPr>
        <w:t>O</w:t>
      </w:r>
      <w:r w:rsidRPr="007E1971">
        <w:rPr>
          <w:rFonts w:ascii="Times New Roman" w:hAnsi="Times New Roman"/>
          <w:sz w:val="20"/>
          <w:szCs w:val="20"/>
        </w:rPr>
        <w:t>sobowych (adres: ul. Stawki 2, 00</w:t>
      </w:r>
      <w:r w:rsidRPr="007E1971">
        <w:rPr>
          <w:rFonts w:ascii="Times New Roman" w:hAnsi="Times New Roman"/>
          <w:sz w:val="20"/>
          <w:szCs w:val="20"/>
        </w:rPr>
        <w:noBreakHyphen/>
        <w:t>193 Warszawa).</w:t>
      </w:r>
    </w:p>
    <w:p w14:paraId="3EAF3301" w14:textId="77777777" w:rsidR="00BD49A3" w:rsidRPr="005A07B4" w:rsidRDefault="00BD49A3" w:rsidP="00BD49A3">
      <w:pPr>
        <w:pStyle w:val="Bezodstpw"/>
        <w:jc w:val="both"/>
        <w:rPr>
          <w:rFonts w:ascii="Times New Roman" w:hAnsi="Times New Roman"/>
          <w:sz w:val="20"/>
          <w:szCs w:val="20"/>
        </w:rPr>
      </w:pPr>
      <w:r>
        <w:rPr>
          <w:rFonts w:ascii="Times New Roman" w:hAnsi="Times New Roman"/>
          <w:sz w:val="20"/>
          <w:szCs w:val="20"/>
        </w:rPr>
        <w:t xml:space="preserve">10. </w:t>
      </w:r>
      <w:r w:rsidRPr="005A07B4">
        <w:rPr>
          <w:rFonts w:ascii="Times New Roman" w:hAnsi="Times New Roman"/>
          <w:sz w:val="20"/>
          <w:szCs w:val="20"/>
        </w:rPr>
        <w:t>Podanie przez Panią/Pana danych zakresie wymaganym obowiązującymi przepisami prawa jest obowiązkowe. W pozostałych przypadkach podawanie danych osobowych ma charakter dobrowolny.</w:t>
      </w:r>
    </w:p>
    <w:p w14:paraId="624494D6" w14:textId="77777777" w:rsidR="00BD49A3" w:rsidRPr="005A07B4" w:rsidRDefault="00BD49A3" w:rsidP="00BD49A3">
      <w:pPr>
        <w:pStyle w:val="Bezodstpw"/>
        <w:jc w:val="both"/>
        <w:rPr>
          <w:rFonts w:ascii="Times New Roman" w:hAnsi="Times New Roman"/>
          <w:sz w:val="20"/>
          <w:szCs w:val="20"/>
        </w:rPr>
      </w:pPr>
      <w:r>
        <w:rPr>
          <w:rFonts w:ascii="Times New Roman" w:hAnsi="Times New Roman"/>
          <w:sz w:val="20"/>
          <w:szCs w:val="20"/>
        </w:rPr>
        <w:t>11.</w:t>
      </w:r>
      <w:r w:rsidRPr="005A07B4">
        <w:rPr>
          <w:rFonts w:ascii="Times New Roman" w:hAnsi="Times New Roman"/>
          <w:sz w:val="20"/>
          <w:szCs w:val="20"/>
        </w:rPr>
        <w:t xml:space="preserve">Pani/Pana dane mogą być przetwarzane w sposób zautomatyzowany i nie będą profilowane. </w:t>
      </w:r>
    </w:p>
    <w:p w14:paraId="7C0ED006" w14:textId="77777777" w:rsidR="00BD49A3" w:rsidRPr="005A07B4" w:rsidRDefault="00BD49A3" w:rsidP="00BD49A3">
      <w:pPr>
        <w:pStyle w:val="Bezodstpw"/>
        <w:jc w:val="both"/>
        <w:rPr>
          <w:rFonts w:ascii="Times New Roman" w:hAnsi="Times New Roman"/>
          <w:sz w:val="20"/>
          <w:szCs w:val="20"/>
        </w:rPr>
      </w:pPr>
    </w:p>
    <w:p w14:paraId="5F4F60CD" w14:textId="77777777" w:rsidR="00BD49A3" w:rsidRPr="00DC581E" w:rsidRDefault="00BD49A3" w:rsidP="00BD49A3">
      <w:pPr>
        <w:jc w:val="both"/>
        <w:rPr>
          <w:b/>
          <w:sz w:val="20"/>
          <w:szCs w:val="20"/>
        </w:rPr>
      </w:pPr>
    </w:p>
    <w:p w14:paraId="03418499" w14:textId="77777777" w:rsidR="00417642" w:rsidRDefault="00417642"/>
    <w:sectPr w:rsidR="004176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06256"/>
    <w:multiLevelType w:val="hybridMultilevel"/>
    <w:tmpl w:val="8A566EAC"/>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5203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D49A3"/>
    <w:rsid w:val="00052097"/>
    <w:rsid w:val="000D77DD"/>
    <w:rsid w:val="00200E04"/>
    <w:rsid w:val="002B7BE4"/>
    <w:rsid w:val="00417642"/>
    <w:rsid w:val="00694648"/>
    <w:rsid w:val="008C5AFE"/>
    <w:rsid w:val="008F37F7"/>
    <w:rsid w:val="00BC2967"/>
    <w:rsid w:val="00BD49A3"/>
    <w:rsid w:val="00D22293"/>
    <w:rsid w:val="00EE48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F7FA2"/>
  <w15:docId w15:val="{F46AEC66-6CEE-427A-9E31-2E9F83EC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9A3"/>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BD49A3"/>
    <w:pPr>
      <w:spacing w:after="0" w:line="240" w:lineRule="auto"/>
    </w:pPr>
    <w:rPr>
      <w:rFonts w:ascii="Calibri" w:eastAsia="Calibri" w:hAnsi="Calibri" w:cs="Times New Roman"/>
    </w:rPr>
  </w:style>
  <w:style w:type="character" w:styleId="Hipercze">
    <w:name w:val="Hyperlink"/>
    <w:uiPriority w:val="99"/>
    <w:rsid w:val="00BD49A3"/>
    <w:rPr>
      <w:rFonts w:cs="Times New Roman"/>
      <w:color w:val="FF0000"/>
      <w:u w:val="single"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irzec.pl" TargetMode="External"/><Relationship Id="rId3" Type="http://schemas.openxmlformats.org/officeDocument/2006/relationships/settings" Target="settings.xml"/><Relationship Id="rId7" Type="http://schemas.openxmlformats.org/officeDocument/2006/relationships/hyperlink" Target="https://sip.legalis.pl/document-view.seam?documentId=mfrxilrvgaytgnbsge4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tgm2tsnrrguyts" TargetMode="External"/><Relationship Id="rId11" Type="http://schemas.openxmlformats.org/officeDocument/2006/relationships/theme" Target="theme/theme1.xml"/><Relationship Id="rId5" Type="http://schemas.openxmlformats.org/officeDocument/2006/relationships/hyperlink" Target="https://sip.legalis.pl/document-view.seam?documentId=mfrxilrtgm2tsnrrguytsltqmfyc4mzuhaztimztg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od@mirz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3646</Characters>
  <Application>Microsoft Office Word</Application>
  <DocSecurity>0</DocSecurity>
  <Lines>30</Lines>
  <Paragraphs>8</Paragraphs>
  <ScaleCrop>false</ScaleCrop>
  <Company>Microsoft</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Karolina Nosowicz-Kijewska</cp:lastModifiedBy>
  <cp:revision>2</cp:revision>
  <dcterms:created xsi:type="dcterms:W3CDTF">2022-03-31T10:03:00Z</dcterms:created>
  <dcterms:modified xsi:type="dcterms:W3CDTF">2025-03-31T16:38:00Z</dcterms:modified>
</cp:coreProperties>
</file>