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</w:t>
      </w:r>
      <w:r w:rsidR="009B7F89">
        <w:rPr>
          <w:sz w:val="15"/>
          <w:szCs w:val="15"/>
          <w:lang w:bidi="pl-PL"/>
        </w:rPr>
        <w:t>2</w:t>
      </w:r>
      <w:r>
        <w:rPr>
          <w:sz w:val="15"/>
          <w:szCs w:val="15"/>
          <w:lang w:bidi="pl-PL"/>
        </w:rPr>
        <w:t>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BB12B3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9B7F89" w:rsidRPr="009B7F89">
        <w:rPr>
          <w:rFonts w:asciiTheme="minorHAnsi" w:eastAsia="Arial" w:hAnsiTheme="minorHAnsi" w:cs="Calibri"/>
          <w:bCs/>
          <w:sz w:val="22"/>
          <w:szCs w:val="22"/>
        </w:rPr>
        <w:t>(DZ. U. z 2022r. poz. 1327 z późn.zm.)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</w:t>
      </w:r>
      <w:r w:rsidR="00D23325">
        <w:rPr>
          <w:rFonts w:asciiTheme="minorHAnsi" w:hAnsiTheme="minorHAnsi"/>
          <w:color w:val="auto"/>
          <w:sz w:val="16"/>
          <w:szCs w:val="16"/>
        </w:rPr>
        <w:t xml:space="preserve"> zadania publiczne (Dz. U. z 2020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D23325">
        <w:rPr>
          <w:rFonts w:asciiTheme="minorHAnsi" w:hAnsiTheme="minorHAnsi"/>
          <w:color w:val="auto"/>
          <w:sz w:val="16"/>
          <w:szCs w:val="16"/>
        </w:rPr>
        <w:t>346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E7A" w:rsidRDefault="00895E7A">
      <w:r>
        <w:separator/>
      </w:r>
    </w:p>
  </w:endnote>
  <w:endnote w:type="continuationSeparator" w:id="0">
    <w:p w:rsidR="00895E7A" w:rsidRDefault="0089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2D6" w:rsidRPr="00E923BC" w:rsidRDefault="00AE339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B12B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E7A" w:rsidRDefault="00895E7A">
      <w:r>
        <w:separator/>
      </w:r>
    </w:p>
  </w:footnote>
  <w:footnote w:type="continuationSeparator" w:id="0">
    <w:p w:rsidR="00895E7A" w:rsidRDefault="00895E7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661397">
    <w:abstractNumId w:val="1"/>
  </w:num>
  <w:num w:numId="2" w16cid:durableId="1318798334">
    <w:abstractNumId w:val="6"/>
  </w:num>
  <w:num w:numId="3" w16cid:durableId="1126123800">
    <w:abstractNumId w:val="9"/>
  </w:num>
  <w:num w:numId="4" w16cid:durableId="1917087751">
    <w:abstractNumId w:val="4"/>
  </w:num>
  <w:num w:numId="5" w16cid:durableId="1687554326">
    <w:abstractNumId w:val="12"/>
  </w:num>
  <w:num w:numId="6" w16cid:durableId="973799550">
    <w:abstractNumId w:val="0"/>
  </w:num>
  <w:num w:numId="7" w16cid:durableId="1162695210">
    <w:abstractNumId w:val="11"/>
  </w:num>
  <w:num w:numId="8" w16cid:durableId="1905869768">
    <w:abstractNumId w:val="10"/>
  </w:num>
  <w:num w:numId="9" w16cid:durableId="506870222">
    <w:abstractNumId w:val="2"/>
  </w:num>
  <w:num w:numId="10" w16cid:durableId="1381172401">
    <w:abstractNumId w:val="3"/>
  </w:num>
  <w:num w:numId="11" w16cid:durableId="1374648619">
    <w:abstractNumId w:val="8"/>
  </w:num>
  <w:num w:numId="12" w16cid:durableId="1095589541">
    <w:abstractNumId w:val="5"/>
  </w:num>
  <w:num w:numId="13" w16cid:durableId="1952973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2A94"/>
    <w:rsid w:val="005D5F6F"/>
    <w:rsid w:val="005D649F"/>
    <w:rsid w:val="005D688D"/>
    <w:rsid w:val="005E0CD8"/>
    <w:rsid w:val="005E61E8"/>
    <w:rsid w:val="005F1A3B"/>
    <w:rsid w:val="005F3805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E7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765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B7F89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606C"/>
    <w:rsid w:val="00AD14F9"/>
    <w:rsid w:val="00AD1D11"/>
    <w:rsid w:val="00AE15D1"/>
    <w:rsid w:val="00AE24D0"/>
    <w:rsid w:val="00AE29CB"/>
    <w:rsid w:val="00AE3393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2B3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07ED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158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325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A0322"/>
  <w15:docId w15:val="{E4DDC47E-0FC1-4036-94E7-47C2EDE0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6C0C-0ACA-4984-AC5E-64879FF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Urząd Gminy Mirzec</cp:lastModifiedBy>
  <cp:revision>6</cp:revision>
  <cp:lastPrinted>2018-10-09T16:18:00Z</cp:lastPrinted>
  <dcterms:created xsi:type="dcterms:W3CDTF">2021-03-12T09:49:00Z</dcterms:created>
  <dcterms:modified xsi:type="dcterms:W3CDTF">2023-03-08T11:12:00Z</dcterms:modified>
</cp:coreProperties>
</file>