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306E" w14:textId="77777777" w:rsidR="00CD1FFB" w:rsidRDefault="0095205E" w:rsidP="0095205E">
      <w:pPr>
        <w:pStyle w:val="Textbody"/>
        <w:spacing w:after="0"/>
        <w:rPr>
          <w:szCs w:val="20"/>
        </w:rPr>
      </w:pPr>
      <w:r>
        <w:rPr>
          <w:rFonts w:ascii="Calibri" w:hAnsi="Calibri"/>
          <w:noProof/>
          <w:color w:val="1F497D"/>
          <w:sz w:val="22"/>
          <w:szCs w:val="22"/>
          <w:lang w:eastAsia="pl-PL" w:bidi="ar-SA"/>
        </w:rPr>
        <w:t xml:space="preserve">                                                            </w:t>
      </w:r>
    </w:p>
    <w:p w14:paraId="7E47D6A8" w14:textId="77777777" w:rsidR="00E31E79" w:rsidRDefault="00B76BC8" w:rsidP="00D12299">
      <w:pPr>
        <w:pStyle w:val="Textbody"/>
        <w:spacing w:after="0"/>
        <w:rPr>
          <w:b/>
          <w:bCs/>
        </w:rPr>
      </w:pPr>
      <w:r>
        <w:rPr>
          <w:rFonts w:ascii="Calibri" w:hAnsi="Calibri"/>
          <w:noProof/>
          <w:color w:val="1F497D"/>
          <w:sz w:val="22"/>
          <w:szCs w:val="22"/>
          <w:lang w:eastAsia="pl-PL" w:bidi="ar-SA"/>
        </w:rPr>
        <w:pict w14:anchorId="4C5FEE9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5.9pt;margin-top:2.35pt;width:355.7pt;height:102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">
            <v:textbox>
              <w:txbxContent>
                <w:p w14:paraId="208C7255" w14:textId="77777777" w:rsidR="003C101D" w:rsidRPr="0084332D" w:rsidRDefault="003C101D" w:rsidP="00D12299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470AE5E5" w14:textId="77777777" w:rsidR="003C101D" w:rsidRPr="0084332D" w:rsidRDefault="0084332D" w:rsidP="00D12299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="003C101D"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="003C101D"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082252D1" w14:textId="77777777" w:rsidR="003C101D" w:rsidRDefault="0084332D" w:rsidP="00D12299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 w:rsidR="003C101D">
                    <w:rPr>
                      <w:b/>
                      <w:bCs/>
                    </w:rPr>
                    <w:t xml:space="preserve"> </w:t>
                  </w:r>
                </w:p>
                <w:p w14:paraId="27CFE07D" w14:textId="77777777" w:rsidR="0084332D" w:rsidRDefault="0084332D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6CE3D69A" w14:textId="77777777" w:rsidR="0084332D" w:rsidRDefault="0084332D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7BACBED0" w14:textId="44776572" w:rsidR="0084332D" w:rsidRDefault="0084332D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2D212EEB" w14:textId="77777777" w:rsidR="003C101D" w:rsidRPr="0084332D" w:rsidRDefault="00B76BC8" w:rsidP="00D12299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7" w:history="1">
                    <w:r w:rsidR="003C101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3C101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6D11C2DD" w14:textId="77777777" w:rsidR="003C101D" w:rsidRPr="0095205E" w:rsidRDefault="003C101D" w:rsidP="00D12299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728 442 734</w:t>
                  </w:r>
                </w:p>
                <w:p w14:paraId="5D6D7BCA" w14:textId="77777777" w:rsidR="003C101D" w:rsidRDefault="003C101D"/>
              </w:txbxContent>
            </v:textbox>
          </v:shape>
        </w:pict>
      </w:r>
      <w:r w:rsidR="0095205E">
        <w:rPr>
          <w:bCs/>
        </w:rPr>
        <w:t xml:space="preserve">        </w:t>
      </w:r>
      <w:r w:rsidR="00D12299">
        <w:rPr>
          <w:rFonts w:ascii="Calibri" w:hAnsi="Calibri"/>
          <w:noProof/>
          <w:color w:val="1F497D"/>
          <w:sz w:val="22"/>
          <w:szCs w:val="22"/>
          <w:lang w:eastAsia="pl-PL" w:bidi="ar-SA"/>
        </w:rPr>
        <w:drawing>
          <wp:inline distT="0" distB="0" distL="0" distR="0" wp14:anchorId="17511FAE" wp14:editId="1E391441">
            <wp:extent cx="1238250" cy="1504950"/>
            <wp:effectExtent l="19050" t="0" r="0" b="0"/>
            <wp:docPr id="16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05E">
        <w:rPr>
          <w:bCs/>
        </w:rPr>
        <w:t xml:space="preserve">          </w:t>
      </w:r>
      <w:r w:rsidR="00D12299">
        <w:rPr>
          <w:bCs/>
        </w:rPr>
        <w:t xml:space="preserve">                     </w:t>
      </w:r>
      <w:r w:rsidR="00E31E79">
        <w:rPr>
          <w:b/>
          <w:bCs/>
        </w:rPr>
        <w:t>HARMONOGRAM</w:t>
      </w:r>
    </w:p>
    <w:p w14:paraId="2502DE0C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ODBIORU ODPADÓW KOMUNALNYCH  Z TERENU GMINY MIRZEC</w:t>
      </w:r>
    </w:p>
    <w:p w14:paraId="7A0D454D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CD1FFB">
        <w:rPr>
          <w:b/>
          <w:bCs/>
        </w:rPr>
        <w:t>MAJA</w:t>
      </w:r>
      <w:r>
        <w:rPr>
          <w:b/>
          <w:bCs/>
        </w:rPr>
        <w:t xml:space="preserve"> DO </w:t>
      </w:r>
      <w:r w:rsidR="00CD1FFB">
        <w:rPr>
          <w:b/>
          <w:bCs/>
        </w:rPr>
        <w:t>31</w:t>
      </w:r>
      <w:r>
        <w:rPr>
          <w:b/>
          <w:bCs/>
        </w:rPr>
        <w:t xml:space="preserve"> </w:t>
      </w:r>
      <w:r w:rsidR="00CD1FFB">
        <w:rPr>
          <w:b/>
          <w:bCs/>
        </w:rPr>
        <w:t>GRUDNIA</w:t>
      </w:r>
      <w:r>
        <w:rPr>
          <w:b/>
          <w:bCs/>
        </w:rPr>
        <w:t xml:space="preserve"> 2021 ROKU</w:t>
      </w:r>
    </w:p>
    <w:p w14:paraId="6A289E18" w14:textId="77777777" w:rsidR="00E31E79" w:rsidRDefault="00E31E79" w:rsidP="00E31E79">
      <w:pPr>
        <w:pStyle w:val="Textbody"/>
        <w:shd w:val="clear" w:color="auto" w:fill="FFFFFF"/>
        <w:spacing w:after="0"/>
        <w:rPr>
          <w:b/>
          <w:bCs/>
          <w:sz w:val="20"/>
          <w:szCs w:val="20"/>
        </w:rPr>
      </w:pPr>
    </w:p>
    <w:p w14:paraId="3345FA20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  <w:r>
        <w:rPr>
          <w:rFonts w:cs="Times New Roman"/>
          <w:b/>
          <w:bCs/>
          <w:u w:val="single"/>
        </w:rPr>
        <w:t xml:space="preserve">MIEJSCOWOŚCI: </w:t>
      </w:r>
      <w:r>
        <w:rPr>
          <w:rFonts w:eastAsia="Arial" w:cs="Times New Roman"/>
          <w:b/>
          <w:bCs/>
        </w:rPr>
        <w:t>Osiny, Osiny Majorat, Osiny Mokra Niwa, Tychów Nowy, Trębowiec: Duży, Mały, Krupów</w:t>
      </w:r>
    </w:p>
    <w:p w14:paraId="1E997DAF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</w:p>
    <w:tbl>
      <w:tblPr>
        <w:tblW w:w="11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6"/>
        <w:gridCol w:w="1087"/>
        <w:gridCol w:w="1087"/>
        <w:gridCol w:w="1088"/>
        <w:gridCol w:w="1087"/>
        <w:gridCol w:w="1087"/>
        <w:gridCol w:w="1088"/>
        <w:gridCol w:w="1087"/>
        <w:gridCol w:w="1088"/>
        <w:gridCol w:w="248"/>
      </w:tblGrid>
      <w:tr w:rsidR="00E31E79" w14:paraId="7A45D724" w14:textId="77777777" w:rsidTr="00D12299">
        <w:trPr>
          <w:trHeight w:val="346"/>
        </w:trPr>
        <w:tc>
          <w:tcPr>
            <w:tcW w:w="2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7772C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bookmarkStart w:id="0" w:name="_Hlk39055969"/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5F23893B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715489C1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533596F1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</w:t>
            </w:r>
          </w:p>
          <w:p w14:paraId="49EC6FB2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odpadów</w:t>
            </w:r>
          </w:p>
        </w:tc>
        <w:tc>
          <w:tcPr>
            <w:tcW w:w="86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5D8D5" w14:textId="77777777" w:rsidR="00E31E79" w:rsidRDefault="00E31E79" w:rsidP="00D1229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D12299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maja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 do 3</w:t>
            </w:r>
            <w:r w:rsidR="00D12299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</w:t>
            </w:r>
            <w:r w:rsidR="00D12299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grudnia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C1CB3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CD1FFB" w14:paraId="75B3ED81" w14:textId="77777777" w:rsidTr="00CD1FFB">
        <w:trPr>
          <w:trHeight w:val="455"/>
        </w:trPr>
        <w:tc>
          <w:tcPr>
            <w:tcW w:w="2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B714B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  <w:lang w:eastAsia="zh-TW" w:bidi="ar-SA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635C5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6199325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EBE58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2490FE3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329BD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695334A" w14:textId="77777777" w:rsidR="00CD1FFB" w:rsidRDefault="00CD1FFB" w:rsidP="00CD1FF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D92D8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75723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6BE6B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CD1FFB" w14:paraId="68A71E3B" w14:textId="77777777" w:rsidTr="00CD1FFB">
        <w:trPr>
          <w:trHeight w:val="245"/>
        </w:trPr>
        <w:tc>
          <w:tcPr>
            <w:tcW w:w="2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B5784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TWORZYWA SZTUCZNE  I METALE</w:t>
            </w:r>
          </w:p>
          <w:p w14:paraId="52491AEC" w14:textId="77777777" w:rsidR="00CD1FFB" w:rsidRDefault="00CD1FFB" w:rsidP="00E31E79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AC3DF" w14:textId="77777777" w:rsidR="00CD1FFB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15930AF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D67E9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8785AA5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A2F4D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F358220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E7B6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DBAE" w14:textId="77777777" w:rsidR="00CD1FFB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E5C48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1D66ED54" w14:textId="77777777" w:rsidTr="00CD1FFB">
        <w:trPr>
          <w:trHeight w:val="245"/>
        </w:trPr>
        <w:tc>
          <w:tcPr>
            <w:tcW w:w="2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FA2CF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</w:t>
            </w:r>
          </w:p>
          <w:p w14:paraId="1A55D630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(czarny worek/pojemnik)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6B3FF" w14:textId="77777777" w:rsidR="00CD1FFB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E341F32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D87AC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66AA867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B45DF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544364F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3451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7C311" w14:textId="77777777" w:rsidR="00CD1FFB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3537E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6C907DCB" w14:textId="77777777" w:rsidTr="00CD1FFB">
        <w:trPr>
          <w:trHeight w:val="245"/>
        </w:trPr>
        <w:tc>
          <w:tcPr>
            <w:tcW w:w="2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B8037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SZKŁO</w:t>
            </w:r>
          </w:p>
          <w:p w14:paraId="1E628983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1DAA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478C9A5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C6BF8" w14:textId="77777777" w:rsidR="00CD1FFB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B270FAA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0CF49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26D1E41" w14:textId="77777777" w:rsidR="00CD1FFB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E6B52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7FC1C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F9769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55C608C7" w14:textId="77777777" w:rsidTr="00CD1FFB">
        <w:trPr>
          <w:trHeight w:val="245"/>
        </w:trPr>
        <w:tc>
          <w:tcPr>
            <w:tcW w:w="2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6CF40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17B9C9DB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96EC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F87B6B2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8B823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63CD8B9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33263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DC0B922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3DE6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4D70" w14:textId="77777777" w:rsidR="00CD1FFB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193F6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CD1FFB" w14:paraId="1BA2093A" w14:textId="77777777" w:rsidTr="00CD1FFB">
        <w:trPr>
          <w:trHeight w:val="245"/>
        </w:trPr>
        <w:tc>
          <w:tcPr>
            <w:tcW w:w="2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B8DEA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529018C2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2A0A4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EA9AF6F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C18E7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1143F1D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17</w:t>
            </w:r>
            <w:r w:rsidR="00743761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743761">
              <w:rPr>
                <w:rFonts w:eastAsia="Mangal" w:cs="Times New Roman"/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63CA3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01111DB" w14:textId="77777777" w:rsidR="00CD1FFB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  <w:r w:rsidR="004A4FE0">
              <w:rPr>
                <w:rFonts w:eastAsia="Mangal" w:cs="Times New Roman"/>
                <w:sz w:val="20"/>
                <w:szCs w:val="20"/>
              </w:rPr>
              <w:t>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 w:rsidR="004A4FE0">
              <w:rPr>
                <w:rFonts w:eastAsia="Mangal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6D3D3" w14:textId="77777777" w:rsidR="00CD1FFB" w:rsidRDefault="004A4FE0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93A9D" w14:textId="77777777" w:rsidR="00CD1FFB" w:rsidRDefault="004A4FE0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A87A2" w14:textId="77777777" w:rsidR="00CD1FFB" w:rsidRDefault="00CD1FF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3A72F291" w14:textId="77777777" w:rsidTr="0084269A">
        <w:trPr>
          <w:trHeight w:val="315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8B277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29F34225" w14:textId="77777777" w:rsidR="001562C3" w:rsidRDefault="001562C3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D40C8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B3376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22AFC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7B56D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7F30F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465D5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37EFD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7B64E2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248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A1C0D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0EFC4B30" w14:textId="77777777" w:rsidTr="001562C3">
        <w:trPr>
          <w:trHeight w:val="100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08854" w14:textId="77777777" w:rsid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</w:p>
          <w:p w14:paraId="690AEEAE" w14:textId="77777777" w:rsidR="001562C3" w:rsidRP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 xml:space="preserve">ZUŻYTY SPRZĘT ELEKTRYCZNY </w:t>
            </w:r>
            <w:r w:rsidR="002738F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0133D">
              <w:rPr>
                <w:rFonts w:cs="Times New Roman"/>
                <w:b/>
                <w:sz w:val="16"/>
                <w:szCs w:val="16"/>
              </w:rPr>
              <w:t>i</w:t>
            </w:r>
            <w:r w:rsidR="002738F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751C4">
              <w:rPr>
                <w:rFonts w:cs="Times New Roman"/>
                <w:b/>
                <w:sz w:val="16"/>
                <w:szCs w:val="16"/>
              </w:rPr>
              <w:t>ELEKTRONICZNY, ZUŻYTE OPONY, ODPADY NIEBEZPIECZNE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863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FDEBD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0E9CD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41F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CF760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AC728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74CF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0347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248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A5F0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69E02C46" w14:textId="77777777" w:rsidTr="0084269A">
        <w:trPr>
          <w:trHeight w:val="1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D3A63" w14:textId="77777777" w:rsidR="001562C3" w:rsidRPr="001751C4" w:rsidRDefault="008E4244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F2E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61398F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7BBF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09AFD3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114F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FBE872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48BD0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46276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248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20FAE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</w:tbl>
    <w:p w14:paraId="580F5DC3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bookmarkStart w:id="1" w:name="_Hlk39056658"/>
      <w:bookmarkStart w:id="2" w:name="_Hlk27384830"/>
      <w:bookmarkEnd w:id="0"/>
    </w:p>
    <w:p w14:paraId="608CD4A2" w14:textId="77777777" w:rsidR="00E31E79" w:rsidRDefault="0084269A" w:rsidP="0084269A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lang w:eastAsia="ja-JP" w:bidi="fa-IR"/>
        </w:rPr>
        <w:t xml:space="preserve">                                                                            </w:t>
      </w:r>
      <w:r w:rsidR="00E31E79"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15C6400B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701"/>
        <w:gridCol w:w="1984"/>
        <w:gridCol w:w="1560"/>
        <w:gridCol w:w="1530"/>
      </w:tblGrid>
      <w:tr w:rsidR="00E31E79" w14:paraId="4C666826" w14:textId="77777777" w:rsidTr="00E31E7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9CC4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bookmarkStart w:id="3" w:name="_Hlk39469357"/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I METALE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02F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9537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4BA1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2181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0065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0C9F0A9A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2C1A8FB8" w14:textId="77777777" w:rsidTr="001562C3">
        <w:trPr>
          <w:trHeight w:val="29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81C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5EF90687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</w:t>
            </w:r>
          </w:p>
          <w:p w14:paraId="127C5744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i środkach czystości, opakowania wielomateriałowe np.; kartony po sokach i produktach mlecznych, czystą folię i torebki              z tworzyw sztucznych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8699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2346C95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           i kartony, ścinki drukarskie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512C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ED4AB93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EEC8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0DC368B8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2738F8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0A47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CB7F872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i gałęzie roślin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2FF29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4BC3A840" w14:textId="77777777" w:rsidR="00E31E79" w:rsidRDefault="00E31E79" w:rsidP="00E31E79">
            <w:pPr>
              <w:textAlignment w:val="auto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</w:tbl>
    <w:bookmarkEnd w:id="3"/>
    <w:p w14:paraId="120851F9" w14:textId="77777777" w:rsidR="00E31E79" w:rsidRPr="004E45CA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4E45CA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643D85E9" w14:textId="77777777" w:rsidR="00E31E79" w:rsidRPr="004E45CA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27472E49" w14:textId="77777777" w:rsid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70C77CE9" w14:textId="77777777" w:rsidR="00E31E79" w:rsidRPr="004E45CA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  <w:sectPr w:rsidR="00E31E79" w:rsidRPr="004E45CA" w:rsidSect="008E4244">
          <w:pgSz w:w="11905" w:h="16837"/>
          <w:pgMar w:top="127" w:right="139" w:bottom="142" w:left="427" w:header="708" w:footer="708" w:gutter="0"/>
          <w:cols w:space="708"/>
        </w:sectPr>
      </w:pPr>
      <w:r w:rsidRPr="004E45CA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</w:p>
    <w:bookmarkEnd w:id="1"/>
    <w:p w14:paraId="300FE10B" w14:textId="77777777" w:rsidR="00E31E79" w:rsidRDefault="00B76BC8" w:rsidP="00E31E79">
      <w:pPr>
        <w:pStyle w:val="Textbody"/>
        <w:shd w:val="clear" w:color="auto" w:fill="FFFFFF"/>
        <w:spacing w:after="0"/>
      </w:pPr>
      <w:r>
        <w:rPr>
          <w:rFonts w:cs="Times New Roman"/>
          <w:b/>
          <w:noProof/>
          <w:sz w:val="14"/>
          <w:szCs w:val="14"/>
          <w:lang w:eastAsia="pl-PL" w:bidi="ar-SA"/>
        </w:rPr>
        <w:lastRenderedPageBreak/>
        <w:pict w14:anchorId="0ECAC461">
          <v:shape id="Text Box 3" o:spid="_x0000_s1027" type="#_x0000_t202" style="position:absolute;margin-left:117.4pt;margin-top:4.15pt;width:355.7pt;height:103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">
            <v:textbox>
              <w:txbxContent>
                <w:p w14:paraId="556023E5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644DE061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1AA5E16D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68C5D38F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0852014D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4D088D1C" w14:textId="25CE912C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5C1A5678" w14:textId="77777777" w:rsidR="0084332D" w:rsidRPr="0084332D" w:rsidRDefault="00B76BC8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10" w:history="1">
                    <w:r w:rsidR="0084332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84332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797417A0" w14:textId="77777777" w:rsidR="0084332D" w:rsidRPr="0095205E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728 442 734</w:t>
                  </w:r>
                </w:p>
                <w:p w14:paraId="75BB53C0" w14:textId="77777777" w:rsidR="003C101D" w:rsidRDefault="003C101D" w:rsidP="00D12299"/>
              </w:txbxContent>
            </v:textbox>
          </v:shape>
        </w:pict>
      </w:r>
      <w:r w:rsidR="00D12299">
        <w:rPr>
          <w:rFonts w:cs="Times New Roman"/>
          <w:b/>
          <w:noProof/>
          <w:sz w:val="14"/>
          <w:szCs w:val="14"/>
          <w:lang w:eastAsia="pl-PL" w:bidi="ar-SA"/>
        </w:rPr>
        <w:t xml:space="preserve">             </w:t>
      </w:r>
      <w:r w:rsidR="00D12299" w:rsidRPr="00D12299">
        <w:rPr>
          <w:rFonts w:cs="Times New Roman"/>
          <w:b/>
          <w:noProof/>
          <w:sz w:val="14"/>
          <w:szCs w:val="14"/>
          <w:lang w:eastAsia="pl-PL" w:bidi="ar-SA"/>
        </w:rPr>
        <w:drawing>
          <wp:inline distT="0" distB="0" distL="0" distR="0" wp14:anchorId="13DC6AA6" wp14:editId="09F418A2">
            <wp:extent cx="1238250" cy="1552575"/>
            <wp:effectExtent l="19050" t="0" r="0" b="0"/>
            <wp:docPr id="7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93A23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HARMONOGRAM</w:t>
      </w:r>
    </w:p>
    <w:p w14:paraId="6A783411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ODBIORU ODPADÓW KOMUNALNYCH  Z TERENU GMINY MIRZEC</w:t>
      </w:r>
    </w:p>
    <w:p w14:paraId="20726AFC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0D3AF3">
        <w:rPr>
          <w:b/>
          <w:bCs/>
        </w:rPr>
        <w:t>MAJA</w:t>
      </w:r>
      <w:r>
        <w:rPr>
          <w:b/>
          <w:bCs/>
        </w:rPr>
        <w:t xml:space="preserve"> DO 3</w:t>
      </w:r>
      <w:r w:rsidR="000D3AF3">
        <w:rPr>
          <w:b/>
          <w:bCs/>
        </w:rPr>
        <w:t>1</w:t>
      </w:r>
      <w:r>
        <w:rPr>
          <w:b/>
          <w:bCs/>
        </w:rPr>
        <w:t xml:space="preserve"> </w:t>
      </w:r>
      <w:r w:rsidR="000D3AF3">
        <w:rPr>
          <w:b/>
          <w:bCs/>
        </w:rPr>
        <w:t>GRUDNIA</w:t>
      </w:r>
      <w:r>
        <w:rPr>
          <w:b/>
          <w:bCs/>
        </w:rPr>
        <w:t xml:space="preserve"> 2021 ROKU</w:t>
      </w:r>
    </w:p>
    <w:p w14:paraId="607F1438" w14:textId="77777777" w:rsidR="00E31E79" w:rsidRDefault="00E31E79" w:rsidP="00E31E79">
      <w:pPr>
        <w:pStyle w:val="Textbody"/>
        <w:spacing w:after="0"/>
        <w:jc w:val="center"/>
        <w:rPr>
          <w:rFonts w:cs="Times New Roman"/>
          <w:b/>
          <w:bCs/>
          <w:sz w:val="14"/>
          <w:szCs w:val="14"/>
        </w:rPr>
      </w:pPr>
    </w:p>
    <w:p w14:paraId="06379DE9" w14:textId="77777777" w:rsidR="00E31E79" w:rsidRDefault="00E31E79" w:rsidP="00E31E79">
      <w:pPr>
        <w:pStyle w:val="Textbody"/>
        <w:shd w:val="clear" w:color="auto" w:fill="FFFFFF"/>
        <w:spacing w:after="0"/>
        <w:rPr>
          <w:rFonts w:cs="Times New Roman"/>
          <w:b/>
          <w:bCs/>
          <w:sz w:val="14"/>
          <w:szCs w:val="14"/>
        </w:rPr>
      </w:pPr>
    </w:p>
    <w:p w14:paraId="1EB1A6E6" w14:textId="77777777" w:rsidR="00E31E79" w:rsidRDefault="00E31E79" w:rsidP="00E31E79">
      <w:pPr>
        <w:pStyle w:val="Textbody"/>
        <w:shd w:val="clear" w:color="auto" w:fill="FFFFFF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MIEJSCOWOŚCI: Mirzec I, Mirzec II          </w:t>
      </w: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31E79" w14:paraId="18D249E3" w14:textId="77777777" w:rsidTr="00E31E79">
        <w:trPr>
          <w:trHeight w:val="288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C8253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1800698B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62DDC698" w14:textId="77777777" w:rsidR="00E31E79" w:rsidRDefault="00E31E79" w:rsidP="00E31E79">
            <w:pPr>
              <w:pStyle w:val="TableContents"/>
              <w:shd w:val="clear" w:color="auto" w:fill="FFFFFF"/>
              <w:jc w:val="center"/>
            </w:pPr>
          </w:p>
          <w:p w14:paraId="7118B1E6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  odpadów</w:t>
            </w:r>
          </w:p>
        </w:tc>
        <w:tc>
          <w:tcPr>
            <w:tcW w:w="86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DA7FC" w14:textId="77777777" w:rsidR="00E31E79" w:rsidRDefault="00E31E79" w:rsidP="000D3AF3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maja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2021r. do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31 grudnia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</w:t>
            </w:r>
          </w:p>
        </w:tc>
      </w:tr>
      <w:tr w:rsidR="000D3AF3" w14:paraId="7563E890" w14:textId="77777777" w:rsidTr="000D3AF3">
        <w:trPr>
          <w:trHeight w:val="288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94D0D" w14:textId="77777777" w:rsidR="000D3AF3" w:rsidRDefault="000D3AF3" w:rsidP="00E31E79">
            <w:pPr>
              <w:pStyle w:val="TableContents"/>
              <w:shd w:val="clear" w:color="auto" w:fill="FFFFFF"/>
              <w:rPr>
                <w:rFonts w:ascii="Tahoma" w:eastAsia="Mangal" w:hAnsi="Tahoma" w:cs="Mangal"/>
                <w:b/>
                <w:bCs/>
                <w:sz w:val="18"/>
                <w:szCs w:val="18"/>
                <w:lang w:eastAsia="zh-TW" w:bidi="ar-SA"/>
              </w:rPr>
            </w:pPr>
            <w:bookmarkStart w:id="4" w:name="_Hlk39059163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DBF6B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A65419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20FE8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378E6C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03A8D02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2CFD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0AC6A5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36E86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</w:tr>
      <w:bookmarkEnd w:id="4"/>
      <w:tr w:rsidR="00D12299" w14:paraId="1A302111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DCD02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TWORZYWA SZTUCZNE                  I METALE </w:t>
            </w:r>
          </w:p>
          <w:p w14:paraId="1C0E8066" w14:textId="77777777" w:rsidR="00D12299" w:rsidRDefault="00D12299" w:rsidP="00E31E79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08525" w14:textId="77777777" w:rsidR="00D12299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8E0D034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04D28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7BCD171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1BBDB0E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7D6E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90BBA88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FB785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</w:tr>
      <w:tr w:rsidR="00D12299" w14:paraId="79259F82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420C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 (czarny worek/pojemnik)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9B07" w14:textId="77777777" w:rsidR="00D12299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6AEB3F1F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7189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CCD768D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149DAA2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569C4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CC77A25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58D2B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</w:tr>
      <w:tr w:rsidR="00D12299" w14:paraId="2F6C7290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525DA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SZKŁO </w:t>
            </w:r>
          </w:p>
          <w:p w14:paraId="4A69FE20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6FAF9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1170B22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E7AD" w14:textId="77777777" w:rsidR="00D12299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C4EA6E5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065913C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16FF4" w14:textId="77777777" w:rsidR="00D12299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7B0D695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4DE2E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D12299" w14:paraId="5845D5FB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3CEB5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6BCDF222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F045" w14:textId="77777777" w:rsidR="00D12299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BE472E3" w14:textId="77777777" w:rsidR="00D12299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856EA" w14:textId="77777777" w:rsidR="00D12299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ECB30CA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41B90CB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EACAB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C82C555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923F9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</w:tr>
      <w:tr w:rsidR="00D12299" w14:paraId="3B5F906E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EE5D0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4433180E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EB377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5A7C906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 </w:t>
            </w: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7E17E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4F27159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3F31D41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609C1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2A0DB00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E5714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</w:tr>
      <w:tr w:rsidR="00D12299" w14:paraId="4E917E2E" w14:textId="77777777" w:rsidTr="0084269A">
        <w:trPr>
          <w:trHeight w:val="315"/>
        </w:trPr>
        <w:tc>
          <w:tcPr>
            <w:tcW w:w="22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49098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679BFFBE" w14:textId="77777777" w:rsidR="00D12299" w:rsidRDefault="00D12299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F04C5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6F738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10A3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0945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5D8D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7E0FB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F990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8F73B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</w:tr>
      <w:tr w:rsidR="0084269A" w14:paraId="06084F6C" w14:textId="77777777" w:rsidTr="001562C3">
        <w:trPr>
          <w:trHeight w:val="1005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28C58" w14:textId="77777777" w:rsidR="0084269A" w:rsidRP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  <w:r w:rsidR="00A246C2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751C4">
              <w:rPr>
                <w:rFonts w:cs="Times New Roman"/>
                <w:b/>
                <w:sz w:val="16"/>
                <w:szCs w:val="16"/>
              </w:rPr>
              <w:t>ZUŻYTY SPRZĘT ELEKTRYCZNY i ELEKTRONICZNY, ZUŻYTE OPONY, ODPADY NIEBEZPIECZNE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ED971" w14:textId="77777777" w:rsidR="0084269A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8BD35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8F84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9F21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2AF92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6542D" w14:textId="77777777" w:rsidR="0084269A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7F7A0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36E39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2FC81716" w14:textId="77777777" w:rsidTr="0084269A">
        <w:trPr>
          <w:trHeight w:val="189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BA1C7" w14:textId="77777777" w:rsidR="001562C3" w:rsidRPr="001751C4" w:rsidRDefault="008E4244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A03F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9D70F2B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DC8CE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0BD34B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59B4A6F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5FE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8025FF4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0157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</w:tbl>
    <w:p w14:paraId="2A2A6E7A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38DCFCBD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10D89DE7" w14:textId="77777777" w:rsidR="00E31E79" w:rsidRDefault="00E31E79" w:rsidP="00E31E79">
      <w:pPr>
        <w:jc w:val="center"/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bookmarkStart w:id="5" w:name="_Hlk39056955"/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612E6615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751"/>
        <w:gridCol w:w="1843"/>
        <w:gridCol w:w="1985"/>
        <w:gridCol w:w="1559"/>
        <w:gridCol w:w="1672"/>
      </w:tblGrid>
      <w:tr w:rsidR="00E31E79" w14:paraId="292FDE68" w14:textId="77777777" w:rsidTr="00E31E79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123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            I METALE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9E1D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C735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FBB8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95EB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A0434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3DB022B2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159C7D73" w14:textId="77777777" w:rsidTr="00E31E79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0A28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7AB67A38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A071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2C6F0AF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           i kartony, ścinki drukarskie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370E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0A8C086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7D24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C43AB37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2E5B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6D5B1693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i gałęzie roślin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DE41C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AA4F6CA" w14:textId="77777777" w:rsidR="00E31E79" w:rsidRDefault="00E31E79" w:rsidP="00E31E79">
            <w:pPr>
              <w:textAlignment w:val="auto"/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</w:tbl>
    <w:p w14:paraId="2F8564FE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2B80314D" w14:textId="77777777" w:rsidR="00E31E79" w:rsidRPr="008E4244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8E4244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6FF02652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6AFAFF56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3A2287A5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  <w:sectPr w:rsidR="00E31E79" w:rsidRPr="008E4244">
          <w:pgSz w:w="11905" w:h="16837"/>
          <w:pgMar w:top="127" w:right="401" w:bottom="175" w:left="427" w:header="708" w:footer="708" w:gutter="0"/>
          <w:cols w:space="708"/>
        </w:sectPr>
      </w:pPr>
      <w:r w:rsidRPr="008E4244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</w:p>
    <w:bookmarkEnd w:id="5"/>
    <w:p w14:paraId="59BA9317" w14:textId="77777777" w:rsidR="00E31E79" w:rsidRPr="0084269A" w:rsidRDefault="00B76BC8" w:rsidP="0084269A">
      <w:pPr>
        <w:pStyle w:val="Textbody"/>
        <w:shd w:val="clear" w:color="auto" w:fill="FFFFFF"/>
        <w:spacing w:after="0"/>
      </w:pPr>
      <w:r>
        <w:rPr>
          <w:noProof/>
          <w:lang w:eastAsia="pl-PL" w:bidi="ar-SA"/>
        </w:rPr>
        <w:lastRenderedPageBreak/>
        <w:pict w14:anchorId="7461A669">
          <v:shape id="Text Box 4" o:spid="_x0000_s1028" type="#_x0000_t202" style="position:absolute;margin-left:137.9pt;margin-top:5.15pt;width:355.7pt;height:97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">
            <v:textbox>
              <w:txbxContent>
                <w:p w14:paraId="55D49FF0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5908A5A2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3BC723D3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61B625AD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23D03764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05E9AD21" w14:textId="2E430FBF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70A38E7F" w14:textId="77777777" w:rsidR="0084332D" w:rsidRPr="0084332D" w:rsidRDefault="00B76BC8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11" w:history="1">
                    <w:r w:rsidR="0084332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84332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4D9E913A" w14:textId="77777777" w:rsidR="0084332D" w:rsidRPr="0095205E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728 442 734</w:t>
                  </w:r>
                </w:p>
                <w:p w14:paraId="573637E9" w14:textId="77777777" w:rsidR="003C101D" w:rsidRDefault="003C101D" w:rsidP="000D3AF3"/>
              </w:txbxContent>
            </v:textbox>
          </v:shape>
        </w:pict>
      </w:r>
      <w:r w:rsidR="000D3AF3">
        <w:t xml:space="preserve">               </w:t>
      </w:r>
      <w:r w:rsidR="000D3AF3" w:rsidRPr="000D3AF3">
        <w:rPr>
          <w:noProof/>
          <w:lang w:eastAsia="pl-PL" w:bidi="ar-SA"/>
        </w:rPr>
        <w:drawing>
          <wp:inline distT="0" distB="0" distL="0" distR="0" wp14:anchorId="613A06C0" wp14:editId="0A21D04A">
            <wp:extent cx="1238250" cy="1428750"/>
            <wp:effectExtent l="19050" t="0" r="0" b="0"/>
            <wp:docPr id="11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69A">
        <w:t xml:space="preserve">                       </w:t>
      </w:r>
      <w:r w:rsidR="00E31E79">
        <w:rPr>
          <w:b/>
          <w:bCs/>
        </w:rPr>
        <w:t>HARMONOGRAM</w:t>
      </w:r>
    </w:p>
    <w:p w14:paraId="65A9C480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ODBIORU ODPADÓW KOMUNALNYCH  Z TERENU GMINY MIRZEC</w:t>
      </w:r>
    </w:p>
    <w:p w14:paraId="3CE458F6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0D3AF3">
        <w:rPr>
          <w:b/>
          <w:bCs/>
        </w:rPr>
        <w:t>MAJA</w:t>
      </w:r>
      <w:r>
        <w:rPr>
          <w:b/>
          <w:bCs/>
        </w:rPr>
        <w:t xml:space="preserve"> DO 3</w:t>
      </w:r>
      <w:r w:rsidR="001751C4">
        <w:rPr>
          <w:b/>
          <w:bCs/>
        </w:rPr>
        <w:t xml:space="preserve">1 </w:t>
      </w:r>
      <w:r w:rsidR="000D3AF3">
        <w:rPr>
          <w:b/>
          <w:bCs/>
        </w:rPr>
        <w:t>GRUDNIA</w:t>
      </w:r>
      <w:r>
        <w:rPr>
          <w:b/>
          <w:bCs/>
        </w:rPr>
        <w:t xml:space="preserve"> 2021 ROKU</w:t>
      </w:r>
    </w:p>
    <w:p w14:paraId="1F35B5E1" w14:textId="77777777" w:rsidR="00E31E79" w:rsidRDefault="00E31E79" w:rsidP="00E31E79">
      <w:pPr>
        <w:pStyle w:val="Textbody"/>
        <w:shd w:val="clear" w:color="auto" w:fill="FFFFFF"/>
        <w:spacing w:after="0"/>
      </w:pPr>
    </w:p>
    <w:p w14:paraId="6A8F2A6A" w14:textId="77777777" w:rsidR="00E31E79" w:rsidRDefault="00E31E79" w:rsidP="00E31E79">
      <w:pPr>
        <w:pStyle w:val="Textbody"/>
        <w:shd w:val="clear" w:color="auto" w:fill="FFFFFF"/>
        <w:spacing w:after="0"/>
        <w:jc w:val="center"/>
        <w:rPr>
          <w:rFonts w:cs="Times New Roman"/>
          <w:b/>
          <w:bCs/>
          <w:u w:val="single"/>
        </w:rPr>
      </w:pPr>
      <w:bookmarkStart w:id="6" w:name="_Hlk39055945"/>
    </w:p>
    <w:p w14:paraId="115B0EC2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  <w:r>
        <w:rPr>
          <w:rFonts w:cs="Times New Roman"/>
          <w:b/>
          <w:bCs/>
          <w:u w:val="single"/>
        </w:rPr>
        <w:t xml:space="preserve">MIEJSCOWOŚCI: </w:t>
      </w:r>
      <w:bookmarkEnd w:id="2"/>
      <w:r>
        <w:rPr>
          <w:rFonts w:cs="Times New Roman"/>
          <w:b/>
          <w:bCs/>
          <w:u w:val="single"/>
        </w:rPr>
        <w:t xml:space="preserve"> </w:t>
      </w:r>
      <w:r>
        <w:rPr>
          <w:rFonts w:eastAsia="Arial" w:cs="Times New Roman"/>
          <w:b/>
          <w:bCs/>
        </w:rPr>
        <w:t>Tychów Stary, Tychów Stary Podlesie, Ostrożanka, Małyszyn Górny, Małyszyn Dolny, Krzewa</w:t>
      </w:r>
    </w:p>
    <w:p w14:paraId="6D51F1AE" w14:textId="77777777" w:rsidR="00E31E79" w:rsidRDefault="00E31E79" w:rsidP="00E31E79">
      <w:pPr>
        <w:pStyle w:val="Textbody"/>
        <w:shd w:val="clear" w:color="auto" w:fill="FFFFFF"/>
        <w:spacing w:after="0"/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31E79" w14:paraId="0219C013" w14:textId="77777777" w:rsidTr="00E31E79">
        <w:trPr>
          <w:trHeight w:val="212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18BCE" w14:textId="77777777" w:rsidR="00E31E79" w:rsidRDefault="00E31E79" w:rsidP="0017255B">
            <w:pPr>
              <w:pStyle w:val="TableContents"/>
              <w:shd w:val="clear" w:color="auto" w:fill="FFFFFF"/>
              <w:jc w:val="center"/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654D57BE" w14:textId="77777777" w:rsidR="00E31E79" w:rsidRDefault="00E31E79" w:rsidP="0017255B">
            <w:pPr>
              <w:pStyle w:val="TableContents"/>
              <w:shd w:val="clear" w:color="auto" w:fill="FFFFFF"/>
              <w:jc w:val="center"/>
            </w:pPr>
          </w:p>
          <w:p w14:paraId="632C023E" w14:textId="77777777" w:rsidR="00E31E79" w:rsidRDefault="00E31E79" w:rsidP="0017255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2A5EE5C8" w14:textId="77777777" w:rsidR="00E31E79" w:rsidRDefault="00E31E79" w:rsidP="0017255B">
            <w:pPr>
              <w:pStyle w:val="TableContents"/>
              <w:shd w:val="clear" w:color="auto" w:fill="FFFFFF"/>
              <w:jc w:val="center"/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  odpadów</w:t>
            </w:r>
          </w:p>
        </w:tc>
        <w:tc>
          <w:tcPr>
            <w:tcW w:w="86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1FAA8" w14:textId="77777777" w:rsidR="00E31E79" w:rsidRDefault="00E31E79" w:rsidP="000D3AF3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maja 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2021 r. do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31 grudnia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</w:t>
            </w:r>
          </w:p>
        </w:tc>
      </w:tr>
      <w:tr w:rsidR="000D3AF3" w14:paraId="36CB7BF2" w14:textId="77777777" w:rsidTr="000D3AF3">
        <w:trPr>
          <w:trHeight w:val="212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A3F7E" w14:textId="77777777" w:rsidR="000D3AF3" w:rsidRDefault="000D3AF3" w:rsidP="0017255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sz w:val="18"/>
                <w:szCs w:val="18"/>
                <w:lang w:eastAsia="zh-TW" w:bidi="ar-SA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28D2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23E13D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16EB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357F9DB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9382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F8BF1BC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C56A4E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DDDE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</w:tr>
      <w:tr w:rsidR="000D3AF3" w14:paraId="09DBF121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EB4C7" w14:textId="77777777" w:rsidR="000D3AF3" w:rsidRDefault="000D3AF3" w:rsidP="0017255B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TWORZYWA SZTUCZNE             I METALE</w:t>
            </w:r>
          </w:p>
          <w:p w14:paraId="474A032B" w14:textId="77777777" w:rsidR="000D3AF3" w:rsidRDefault="000D3AF3" w:rsidP="0017255B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87065" w14:textId="77777777" w:rsidR="000D3AF3" w:rsidRDefault="00B91266" w:rsidP="00B91266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AACC27C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E930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AD79D9E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A5AA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BCE60EC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7690271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988B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</w:tr>
      <w:tr w:rsidR="000D3AF3" w14:paraId="4307B06C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E305D" w14:textId="77777777" w:rsidR="000D3AF3" w:rsidRDefault="000D3AF3" w:rsidP="0017255B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 (czarny worek/pojemnik)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25485" w14:textId="77777777" w:rsidR="000D3AF3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D81725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D6A52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FB4B477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098D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B875BA3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2D347F8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CC112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</w:tr>
      <w:tr w:rsidR="000D3AF3" w14:paraId="68BF8661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7F3D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SZKŁO </w:t>
            </w:r>
          </w:p>
          <w:p w14:paraId="6121E8A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2F71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5B702C7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26887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6A0F3E3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9141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243D0C0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EAC4A44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9D79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0D3AF3" w14:paraId="5CDD1A3F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313A1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2364B98B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C9DB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002D7E3" w14:textId="77777777" w:rsidR="000D3AF3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0E693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13A5758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57874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C5AB76E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F3BE721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EB39B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</w:tr>
      <w:tr w:rsidR="000D3AF3" w14:paraId="1B8082AE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4D408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5086F50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B0E8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EF9AA4C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6DC4E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13E8D1B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0685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9DF019F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B4E05E2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46FC4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</w:tr>
      <w:tr w:rsidR="001C6CC9" w14:paraId="64293D48" w14:textId="77777777" w:rsidTr="0084269A">
        <w:trPr>
          <w:trHeight w:val="315"/>
        </w:trPr>
        <w:tc>
          <w:tcPr>
            <w:tcW w:w="22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203D6" w14:textId="77777777" w:rsidR="001C6CC9" w:rsidRDefault="001C6CC9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2FF9EC2E" w14:textId="77777777" w:rsidR="001C6CC9" w:rsidRDefault="001C6CC9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66679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5E78E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03E2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D203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9FEB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EA9D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F669E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0B696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</w:tr>
      <w:tr w:rsidR="0084269A" w14:paraId="049FB65B" w14:textId="77777777" w:rsidTr="001562C3">
        <w:trPr>
          <w:trHeight w:val="1065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D41E" w14:textId="77777777" w:rsidR="0084269A" w:rsidRPr="001751C4" w:rsidRDefault="0084269A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  <w:r w:rsidR="00A246C2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751C4">
              <w:rPr>
                <w:rFonts w:cs="Times New Roman"/>
                <w:b/>
                <w:sz w:val="16"/>
                <w:szCs w:val="16"/>
              </w:rPr>
              <w:t>ZUŻYTY SPRZĘT ELEKTRYCZNY i ELEKTRONICZNY, ZUŻYTE OPONY, ODPADY NIEBEZPIECZNE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63807" w14:textId="77777777" w:rsidR="0084269A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00FB4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737D8" w14:textId="77777777" w:rsidR="0084269A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2FF0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D530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48BD3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DB06" w14:textId="77777777" w:rsidR="0084269A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31F97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0C4FA92B" w14:textId="77777777" w:rsidTr="0084269A">
        <w:trPr>
          <w:trHeight w:val="120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37402" w14:textId="77777777" w:rsidR="001562C3" w:rsidRPr="001751C4" w:rsidRDefault="008E4244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65E5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7FE4C48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138BA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CAA17DA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1EFB2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C354FEA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4478C18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1E28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bookmarkEnd w:id="6"/>
    </w:tbl>
    <w:p w14:paraId="671998C8" w14:textId="77777777" w:rsidR="00E31E79" w:rsidRDefault="00E31E79" w:rsidP="00E31E79">
      <w:pPr>
        <w:pStyle w:val="Textbody"/>
        <w:shd w:val="clear" w:color="auto" w:fill="FFFFFF"/>
        <w:spacing w:after="0"/>
        <w:rPr>
          <w:rFonts w:cs="Times New Roman"/>
          <w:b/>
          <w:bCs/>
          <w:u w:val="single"/>
        </w:rPr>
      </w:pPr>
    </w:p>
    <w:p w14:paraId="5C071968" w14:textId="77777777" w:rsidR="00E31E79" w:rsidRDefault="00E31E79" w:rsidP="00E31E79">
      <w:pPr>
        <w:pStyle w:val="Textbody"/>
        <w:shd w:val="clear" w:color="auto" w:fill="FFFFFF"/>
        <w:spacing w:after="0"/>
        <w:rPr>
          <w:rFonts w:cs="Times New Roman"/>
          <w:b/>
          <w:bCs/>
          <w:u w:val="single"/>
        </w:rPr>
      </w:pPr>
    </w:p>
    <w:p w14:paraId="17668213" w14:textId="77777777" w:rsidR="00E31E79" w:rsidRDefault="00E31E79" w:rsidP="00E31E79">
      <w:pPr>
        <w:jc w:val="center"/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5298DDD4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1843"/>
        <w:gridCol w:w="1985"/>
        <w:gridCol w:w="1701"/>
        <w:gridCol w:w="1559"/>
      </w:tblGrid>
      <w:tr w:rsidR="00E31E79" w14:paraId="47CF6D27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006E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            I METALE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63D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F2F5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9D63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A687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1281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455ACF4C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69BD8449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4323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0E6B8AFB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7D00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32B3D39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i kartony, ścinki drukarskie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6D7A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5ECBCE2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0299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BCB488D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2012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FF9F3A8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i gałęzie roślin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558CF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F2CEE44" w14:textId="77777777" w:rsidR="00E31E79" w:rsidRDefault="00E31E79" w:rsidP="00E31E79">
            <w:pPr>
              <w:textAlignment w:val="auto"/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</w:tbl>
    <w:p w14:paraId="2688DFB4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6BFAC78B" w14:textId="77777777" w:rsidR="00E31E79" w:rsidRPr="008E4244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8E4244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0EC60075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5D0C3DC7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39AADAC1" w14:textId="77777777" w:rsidR="00E31E79" w:rsidRDefault="00E31E79" w:rsidP="00E31E79">
      <w:pPr>
        <w:textAlignment w:val="auto"/>
        <w:rPr>
          <w:rFonts w:eastAsia="Andale Sans UI" w:cs="Tahoma"/>
          <w:lang w:eastAsia="ja-JP" w:bidi="fa-IR"/>
        </w:rPr>
        <w:sectPr w:rsidR="00E31E79">
          <w:pgSz w:w="11905" w:h="16837"/>
          <w:pgMar w:top="127" w:right="401" w:bottom="175" w:left="427" w:header="708" w:footer="708" w:gutter="0"/>
          <w:cols w:space="708"/>
        </w:sectPr>
      </w:pPr>
      <w:r w:rsidRPr="008E4244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</w:p>
    <w:p w14:paraId="6A96E152" w14:textId="77777777" w:rsidR="00E31E79" w:rsidRPr="0084269A" w:rsidRDefault="00B76BC8" w:rsidP="001562C3">
      <w:pPr>
        <w:pStyle w:val="HorizontalLine"/>
        <w:spacing w:after="0"/>
        <w:rPr>
          <w:sz w:val="24"/>
          <w:szCs w:val="24"/>
        </w:rPr>
      </w:pPr>
      <w:r>
        <w:rPr>
          <w:noProof/>
          <w:lang w:eastAsia="pl-PL" w:bidi="ar-SA"/>
        </w:rPr>
        <w:lastRenderedPageBreak/>
        <w:pict w14:anchorId="4E4066DF">
          <v:shape id="Text Box 5" o:spid="_x0000_s1029" type="#_x0000_t202" style="position:absolute;margin-left:134.3pt;margin-top:4.8pt;width:355.7pt;height:97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">
            <v:textbox>
              <w:txbxContent>
                <w:p w14:paraId="1A8477D1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66F55B26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6DB6B2EB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14FAD3B7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7598CE25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02296A44" w14:textId="25049F32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09DE59E5" w14:textId="77777777" w:rsidR="0084332D" w:rsidRPr="0084332D" w:rsidRDefault="00B76BC8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12" w:history="1">
                    <w:r w:rsidR="0084332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84332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322B5999" w14:textId="77777777" w:rsidR="0084332D" w:rsidRPr="0095205E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728 442 734</w:t>
                  </w:r>
                </w:p>
                <w:p w14:paraId="4418FDEA" w14:textId="77777777" w:rsidR="003C101D" w:rsidRDefault="003C101D" w:rsidP="000D3AF3"/>
              </w:txbxContent>
            </v:textbox>
          </v:shape>
        </w:pict>
      </w:r>
      <w:r w:rsidR="000D3AF3">
        <w:t xml:space="preserve">                            </w:t>
      </w:r>
      <w:r w:rsidR="000D3AF3" w:rsidRPr="000D3AF3">
        <w:rPr>
          <w:noProof/>
          <w:lang w:eastAsia="pl-PL" w:bidi="ar-SA"/>
        </w:rPr>
        <w:drawing>
          <wp:inline distT="0" distB="0" distL="0" distR="0" wp14:anchorId="17B75780" wp14:editId="6FA47ED9">
            <wp:extent cx="1238250" cy="1514475"/>
            <wp:effectExtent l="19050" t="0" r="0" b="0"/>
            <wp:docPr id="12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AF3">
        <w:rPr>
          <w:b/>
          <w:bCs/>
        </w:rPr>
        <w:t xml:space="preserve">                 </w:t>
      </w:r>
      <w:r w:rsidR="0084269A">
        <w:rPr>
          <w:b/>
          <w:bCs/>
        </w:rPr>
        <w:t xml:space="preserve">                             </w:t>
      </w:r>
      <w:r w:rsidR="00E31E79" w:rsidRPr="0084269A">
        <w:rPr>
          <w:b/>
          <w:bCs/>
          <w:sz w:val="24"/>
          <w:szCs w:val="24"/>
        </w:rPr>
        <w:t>HARMONOGRAM</w:t>
      </w:r>
    </w:p>
    <w:p w14:paraId="394F045F" w14:textId="77777777" w:rsidR="00E31E79" w:rsidRDefault="001562C3" w:rsidP="001562C3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                             </w:t>
      </w:r>
      <w:r w:rsidR="00E31E79">
        <w:rPr>
          <w:b/>
          <w:bCs/>
        </w:rPr>
        <w:t>ODBIORU ODPADÓW KOMUNALNYCH  Z TERENU GMINY MIRZEC</w:t>
      </w:r>
    </w:p>
    <w:p w14:paraId="27677479" w14:textId="77777777" w:rsidR="00E31E79" w:rsidRDefault="00E31E79" w:rsidP="0044711E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0D3AF3">
        <w:rPr>
          <w:b/>
          <w:bCs/>
        </w:rPr>
        <w:t>MAJA</w:t>
      </w:r>
      <w:r>
        <w:rPr>
          <w:b/>
          <w:bCs/>
        </w:rPr>
        <w:t xml:space="preserve"> DO 3</w:t>
      </w:r>
      <w:r w:rsidR="000D3AF3">
        <w:rPr>
          <w:b/>
          <w:bCs/>
        </w:rPr>
        <w:t>1 GRUDNIA</w:t>
      </w:r>
      <w:r>
        <w:rPr>
          <w:b/>
          <w:bCs/>
        </w:rPr>
        <w:t xml:space="preserve"> 2021 ROKU</w:t>
      </w:r>
    </w:p>
    <w:p w14:paraId="46EC1621" w14:textId="77777777" w:rsidR="0044711E" w:rsidRPr="0044711E" w:rsidRDefault="0044711E" w:rsidP="0044711E">
      <w:pPr>
        <w:pStyle w:val="Textbody"/>
        <w:spacing w:after="0"/>
        <w:jc w:val="center"/>
        <w:rPr>
          <w:b/>
          <w:bCs/>
        </w:rPr>
      </w:pPr>
    </w:p>
    <w:p w14:paraId="6A19D776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  <w:r>
        <w:rPr>
          <w:rFonts w:cs="Times New Roman"/>
          <w:b/>
          <w:bCs/>
          <w:u w:val="single"/>
        </w:rPr>
        <w:t xml:space="preserve">MIEJSCOWOŚCI:  </w:t>
      </w:r>
      <w:r>
        <w:rPr>
          <w:rFonts w:eastAsia="Arial" w:cs="Times New Roman"/>
          <w:b/>
          <w:bCs/>
        </w:rPr>
        <w:t>Jagodne, Gadka</w:t>
      </w:r>
    </w:p>
    <w:p w14:paraId="7C6BC426" w14:textId="77777777" w:rsidR="00E31E79" w:rsidRDefault="00E31E79" w:rsidP="00E31E79">
      <w:pPr>
        <w:pStyle w:val="Textbody"/>
        <w:shd w:val="clear" w:color="auto" w:fill="FFFFFF"/>
        <w:spacing w:after="0"/>
      </w:pPr>
    </w:p>
    <w:tbl>
      <w:tblPr>
        <w:tblW w:w="11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1088"/>
        <w:gridCol w:w="1089"/>
        <w:gridCol w:w="1088"/>
        <w:gridCol w:w="1089"/>
        <w:gridCol w:w="1088"/>
        <w:gridCol w:w="1089"/>
        <w:gridCol w:w="1088"/>
        <w:gridCol w:w="1089"/>
        <w:gridCol w:w="57"/>
      </w:tblGrid>
      <w:tr w:rsidR="00E31E79" w14:paraId="5BB334DD" w14:textId="77777777" w:rsidTr="00E31E79">
        <w:trPr>
          <w:trHeight w:val="313"/>
        </w:trPr>
        <w:tc>
          <w:tcPr>
            <w:tcW w:w="2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0D06D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bookmarkStart w:id="7" w:name="_Hlk27644563"/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3058D1B8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5A725DCD" w14:textId="77777777" w:rsidR="00E31E79" w:rsidRDefault="00E31E79" w:rsidP="00E31E79">
            <w:pPr>
              <w:pStyle w:val="TableContents"/>
              <w:shd w:val="clear" w:color="auto" w:fill="FFFFFF"/>
              <w:jc w:val="center"/>
            </w:pPr>
          </w:p>
          <w:p w14:paraId="70857921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  odpadów</w:t>
            </w:r>
          </w:p>
        </w:tc>
        <w:tc>
          <w:tcPr>
            <w:tcW w:w="87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4EA43" w14:textId="77777777" w:rsidR="00E31E79" w:rsidRDefault="00E31E79" w:rsidP="000D3AF3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maja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 do 3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1 grudnia 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2021 r.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BEF2C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0D3AF3" w14:paraId="5F1B2A0C" w14:textId="77777777" w:rsidTr="000D3AF3">
        <w:trPr>
          <w:trHeight w:val="313"/>
        </w:trPr>
        <w:tc>
          <w:tcPr>
            <w:tcW w:w="2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FDFE0" w14:textId="77777777" w:rsidR="000D3AF3" w:rsidRDefault="000D3AF3" w:rsidP="00E31E79">
            <w:pPr>
              <w:pStyle w:val="TableContents"/>
              <w:shd w:val="clear" w:color="auto" w:fill="FFFFFF"/>
              <w:rPr>
                <w:rFonts w:ascii="Tahoma" w:eastAsia="Mangal" w:hAnsi="Tahoma" w:cs="Mangal"/>
                <w:b/>
                <w:bCs/>
                <w:sz w:val="18"/>
                <w:szCs w:val="18"/>
                <w:lang w:eastAsia="zh-TW" w:bidi="ar-SA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C42D4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DDCB08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D325D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31F54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B4FF4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2570F1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AE230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1698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37FD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0D3AF3" w14:paraId="2CA39BF3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063F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TWORZYWA SZTUCZNE                  I METALE </w:t>
            </w:r>
          </w:p>
          <w:p w14:paraId="30E16A57" w14:textId="77777777" w:rsidR="000D3AF3" w:rsidRDefault="000D3AF3" w:rsidP="00E31E79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96212" w14:textId="77777777" w:rsidR="000D3AF3" w:rsidRDefault="00B91266" w:rsidP="00B91266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CF43DE8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7C04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B992DB4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B232A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500D4C1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EC96D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24838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95C38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6EA388C0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2775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 (czarny worek/pojemnik)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8478D" w14:textId="77777777" w:rsidR="000D3AF3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86DBFFF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B4FF6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0E75E4B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9397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DBF4CDF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4E665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7935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D85D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077F5034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2283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SZKŁO </w:t>
            </w:r>
          </w:p>
          <w:p w14:paraId="3D8C656C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BAB9D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6937589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0D7E5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B373ED6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27EFF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07EBBA7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1C64A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EFCE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C936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5F9B0C4D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48B7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0CD662DE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B98F2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7473B87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38C0D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2E098AD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E0967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5CB8544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45B2C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A55D2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AFA8E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65AC2AC8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3C35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0ED97A29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280C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A7D3430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21DB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A479152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ECA90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4CDACA3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4B724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B651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44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1C6CC9" w14:paraId="111E7894" w14:textId="77777777" w:rsidTr="0084269A">
        <w:trPr>
          <w:trHeight w:val="300"/>
        </w:trPr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22B34" w14:textId="77777777" w:rsidR="001C6CC9" w:rsidRDefault="001C6CC9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1D7016A0" w14:textId="77777777" w:rsidR="001C6CC9" w:rsidRDefault="001C6CC9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0BC75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31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AC785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50C42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4431B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F117D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C879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D7831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8A60C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707AE" w14:textId="77777777" w:rsidR="001C6CC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1562C3" w14:paraId="05634D74" w14:textId="77777777" w:rsidTr="001562C3">
        <w:trPr>
          <w:trHeight w:val="1020"/>
        </w:trPr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47B7D" w14:textId="77777777" w:rsidR="001562C3" w:rsidRP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  <w:r w:rsidR="00A246C2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1751C4">
              <w:rPr>
                <w:rFonts w:cs="Times New Roman"/>
                <w:b/>
                <w:sz w:val="16"/>
                <w:szCs w:val="16"/>
              </w:rPr>
              <w:t>ZUŻYTY SPRZĘT ELEKTRYCZNY i ELEKTRONICZNY, ZUŻYTE OPONY, ODPADY NIEBEZPIECZNE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24D5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CED47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76FE5" w14:textId="77777777" w:rsidR="001562C3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C7962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929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9C3EF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E852F" w14:textId="77777777" w:rsidR="001562C3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98425A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4E3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1562C3" w14:paraId="3584F593" w14:textId="77777777" w:rsidTr="0084269A">
        <w:trPr>
          <w:trHeight w:val="165"/>
        </w:trPr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1AE7" w14:textId="77777777" w:rsidR="001562C3" w:rsidRPr="001751C4" w:rsidRDefault="004E45CA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7FFD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87F82FF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15604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FDDA81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CBD3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8E93F3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C121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FBF8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405F2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</w:tbl>
    <w:p w14:paraId="48CDC804" w14:textId="77777777" w:rsidR="00E31E79" w:rsidRDefault="00E31E79" w:rsidP="0044711E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bookmarkStart w:id="8" w:name="_Hlk27563305"/>
      <w:bookmarkEnd w:id="7"/>
    </w:p>
    <w:p w14:paraId="197F2376" w14:textId="77777777" w:rsidR="00E31E79" w:rsidRDefault="00E31E79" w:rsidP="00E31E79">
      <w:pPr>
        <w:jc w:val="center"/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3D802FD2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1984"/>
        <w:gridCol w:w="2126"/>
        <w:gridCol w:w="1560"/>
        <w:gridCol w:w="1559"/>
      </w:tblGrid>
      <w:tr w:rsidR="00E31E79" w14:paraId="7DD88305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6FD7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            I METALE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822C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7738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AA1D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DD4C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28061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2E43E5ED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1D60C22B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536B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5DB832C5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95FD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60716BA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</w:t>
            </w:r>
            <w:r w:rsidR="003C101D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i</w:t>
            </w:r>
            <w:r w:rsidR="003C101D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kartony, ścinki drukarskie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B54F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04DB8C71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7E86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5ADD2B7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9005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A96EBFB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i gałęzie roślin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7BFB2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7B1DC65" w14:textId="77777777" w:rsidR="00E31E79" w:rsidRDefault="00E31E79" w:rsidP="00E31E79">
            <w:pPr>
              <w:textAlignment w:val="auto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  <w:bookmarkEnd w:id="8"/>
    </w:tbl>
    <w:p w14:paraId="2405BD4C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0B3BBFA4" w14:textId="77777777" w:rsidR="00E31E79" w:rsidRPr="004E45CA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4E45CA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0E339E71" w14:textId="77777777" w:rsidR="00E31E79" w:rsidRPr="004E45CA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6D5220CD" w14:textId="77777777" w:rsidR="004E45CA" w:rsidRPr="004E45CA" w:rsidRDefault="00E31E79" w:rsidP="004E45CA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02C14AD1" w14:textId="77777777" w:rsidR="00FE72BB" w:rsidRPr="004E45CA" w:rsidRDefault="00E31E79" w:rsidP="004E45CA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</w:p>
    <w:sectPr w:rsidR="00FE72BB" w:rsidRPr="004E45CA" w:rsidSect="00E31E79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1951" w14:textId="77777777" w:rsidR="006F0954" w:rsidRDefault="006F0954">
      <w:r>
        <w:separator/>
      </w:r>
    </w:p>
  </w:endnote>
  <w:endnote w:type="continuationSeparator" w:id="0">
    <w:p w14:paraId="68EDB9E5" w14:textId="77777777" w:rsidR="006F0954" w:rsidRDefault="006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3143" w14:textId="77777777" w:rsidR="006F0954" w:rsidRDefault="006F0954">
      <w:r>
        <w:separator/>
      </w:r>
    </w:p>
  </w:footnote>
  <w:footnote w:type="continuationSeparator" w:id="0">
    <w:p w14:paraId="128BB16D" w14:textId="77777777" w:rsidR="006F0954" w:rsidRDefault="006F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06"/>
    <w:rsid w:val="000D3AF3"/>
    <w:rsid w:val="0010133D"/>
    <w:rsid w:val="001562C3"/>
    <w:rsid w:val="0017255B"/>
    <w:rsid w:val="001751C4"/>
    <w:rsid w:val="00182806"/>
    <w:rsid w:val="001C6CC9"/>
    <w:rsid w:val="00256014"/>
    <w:rsid w:val="002738F8"/>
    <w:rsid w:val="002D35AE"/>
    <w:rsid w:val="00301800"/>
    <w:rsid w:val="003357A7"/>
    <w:rsid w:val="0036514C"/>
    <w:rsid w:val="003C101D"/>
    <w:rsid w:val="003D7C61"/>
    <w:rsid w:val="0044711E"/>
    <w:rsid w:val="004A4FE0"/>
    <w:rsid w:val="004E45CA"/>
    <w:rsid w:val="00532A43"/>
    <w:rsid w:val="005643A0"/>
    <w:rsid w:val="00564851"/>
    <w:rsid w:val="006A0C75"/>
    <w:rsid w:val="006F0954"/>
    <w:rsid w:val="00743761"/>
    <w:rsid w:val="007463F1"/>
    <w:rsid w:val="007642F8"/>
    <w:rsid w:val="007A6B23"/>
    <w:rsid w:val="0081477E"/>
    <w:rsid w:val="0084269A"/>
    <w:rsid w:val="0084332D"/>
    <w:rsid w:val="0088052B"/>
    <w:rsid w:val="008E4244"/>
    <w:rsid w:val="0095205E"/>
    <w:rsid w:val="00A246C2"/>
    <w:rsid w:val="00B42CBD"/>
    <w:rsid w:val="00B62DA3"/>
    <w:rsid w:val="00B76BC8"/>
    <w:rsid w:val="00B91266"/>
    <w:rsid w:val="00BA4DCE"/>
    <w:rsid w:val="00BE20C9"/>
    <w:rsid w:val="00C50F0D"/>
    <w:rsid w:val="00CD1E37"/>
    <w:rsid w:val="00CD1FFB"/>
    <w:rsid w:val="00D12299"/>
    <w:rsid w:val="00E31E79"/>
    <w:rsid w:val="00EA4A89"/>
    <w:rsid w:val="00F56C93"/>
    <w:rsid w:val="00FE72B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7FC9D8"/>
  <w15:docId w15:val="{249C6412-2FEA-4E1F-A05B-388D348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1E79"/>
    <w:pPr>
      <w:spacing w:after="120"/>
    </w:pPr>
  </w:style>
  <w:style w:type="paragraph" w:customStyle="1" w:styleId="HorizontalLine">
    <w:name w:val="Horizontal Line"/>
    <w:basedOn w:val="Standard"/>
    <w:next w:val="Textbody"/>
    <w:rsid w:val="00E31E79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E31E79"/>
    <w:pPr>
      <w:suppressLineNumbers/>
    </w:pPr>
  </w:style>
  <w:style w:type="character" w:styleId="Hipercze">
    <w:name w:val="Hyperlink"/>
    <w:rsid w:val="00E31E7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F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F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trowiec@fart-kielce.pl" TargetMode="External"/><Relationship Id="rId12" Type="http://schemas.openxmlformats.org/officeDocument/2006/relationships/hyperlink" Target="mailto:ostrowiec@fart-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strowiec@fart-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trowiec@fart-kielce.p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73054.B7AE0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E52B-6B82-480F-9A96-B846ABE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mailto:biuro@eko-jas.com.pl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Zaręba</dc:creator>
  <cp:lastModifiedBy>Łukasz Zaręba</cp:lastModifiedBy>
  <cp:revision>3</cp:revision>
  <cp:lastPrinted>2021-04-28T11:00:00Z</cp:lastPrinted>
  <dcterms:created xsi:type="dcterms:W3CDTF">2021-04-27T10:11:00Z</dcterms:created>
  <dcterms:modified xsi:type="dcterms:W3CDTF">2021-04-28T11:01:00Z</dcterms:modified>
</cp:coreProperties>
</file>